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71" w:rsidRPr="00360671" w:rsidRDefault="00360671" w:rsidP="00360671">
      <w:pPr>
        <w:spacing w:after="0" w:line="240" w:lineRule="auto"/>
        <w:jc w:val="center"/>
        <w:rPr>
          <w:rFonts w:ascii="Arial" w:eastAsia="Times New Roman" w:hAnsi="Arial" w:cs="Arial"/>
          <w:color w:val="000000"/>
          <w:sz w:val="18"/>
          <w:szCs w:val="18"/>
        </w:rPr>
      </w:pPr>
      <w:r w:rsidRPr="00360671">
        <w:rPr>
          <w:rFonts w:ascii="Arial" w:eastAsia="Times New Roman" w:hAnsi="Arial" w:cs="Arial"/>
          <w:b/>
          <w:bCs/>
          <w:color w:val="000000"/>
          <w:sz w:val="18"/>
          <w:szCs w:val="18"/>
        </w:rPr>
        <w:t>Federal Advisory Committee on Juvenile Justice</w:t>
      </w:r>
    </w:p>
    <w:p w:rsidR="00360671" w:rsidRPr="00360671" w:rsidRDefault="00360671" w:rsidP="00360671">
      <w:pPr>
        <w:spacing w:before="100" w:beforeAutospacing="1" w:after="100" w:afterAutospacing="1" w:line="240" w:lineRule="auto"/>
        <w:jc w:val="center"/>
        <w:rPr>
          <w:rFonts w:ascii="Arial" w:eastAsia="Times New Roman" w:hAnsi="Arial" w:cs="Arial"/>
          <w:color w:val="000000"/>
          <w:sz w:val="18"/>
          <w:szCs w:val="18"/>
        </w:rPr>
      </w:pPr>
      <w:r w:rsidRPr="00360671">
        <w:rPr>
          <w:rFonts w:ascii="Arial" w:eastAsia="Times New Roman" w:hAnsi="Arial" w:cs="Arial"/>
          <w:b/>
          <w:bCs/>
          <w:color w:val="000000"/>
          <w:sz w:val="18"/>
          <w:szCs w:val="18"/>
        </w:rPr>
        <w:t>Summary of Meeting</w:t>
      </w:r>
    </w:p>
    <w:p w:rsidR="00360671" w:rsidRPr="00360671" w:rsidRDefault="002207E4"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December</w:t>
      </w:r>
      <w:r w:rsidR="00360671" w:rsidRPr="00360671">
        <w:rPr>
          <w:rFonts w:ascii="Arial" w:eastAsia="Times New Roman" w:hAnsi="Arial" w:cs="Arial"/>
          <w:b/>
          <w:bCs/>
          <w:color w:val="000000"/>
          <w:sz w:val="18"/>
          <w:szCs w:val="18"/>
        </w:rPr>
        <w:t xml:space="preserve"> 9, 2004</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The Federal Advisory Committee on Juvenile Justice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was convened for its third meeting at 9:00 a.m. on December 9, 2004, at the Capital Hilton Hotel, Washington, DC. The purpose of the meeting was to allow the full committee to vote on the calendar year 2004 Annual Report to the President and Congress and the Report to the Administrator of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Prior to voting on the annual reports, Mr. J. Robert Flores, Administrator of the Office of Juvenile Justice and Delinquency Prevention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addressed the meeting. In addition, the advisory group's four subcommittees - annual report, grants, legal, and planning - met during a working lunch to plan their activities for 2005. The subcommittees then presented their reports to the full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where they were put to a vote for approval.</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Juvenile Justice Advisory Committee Members Present</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Chair:</w:t>
      </w:r>
      <w:r w:rsidRPr="00360671">
        <w:rPr>
          <w:rFonts w:ascii="Arial" w:eastAsia="Times New Roman" w:hAnsi="Arial" w:cs="Arial"/>
          <w:color w:val="000000"/>
          <w:sz w:val="18"/>
          <w:szCs w:val="18"/>
        </w:rPr>
        <w:t> David R. Schmidt (Primary): New Mexico</w:t>
      </w:r>
      <w:r w:rsidRPr="00360671">
        <w:rPr>
          <w:rFonts w:ascii="Arial" w:eastAsia="Times New Roman" w:hAnsi="Arial" w:cs="Arial"/>
          <w:color w:val="000000"/>
          <w:sz w:val="18"/>
          <w:szCs w:val="18"/>
        </w:rPr>
        <w:br/>
      </w:r>
      <w:r w:rsidRPr="00360671">
        <w:rPr>
          <w:rFonts w:ascii="Arial" w:eastAsia="Times New Roman" w:hAnsi="Arial" w:cs="Arial"/>
          <w:b/>
          <w:bCs/>
          <w:color w:val="000000"/>
          <w:sz w:val="18"/>
          <w:szCs w:val="18"/>
        </w:rPr>
        <w:t>Vice Chair:</w:t>
      </w:r>
      <w:r w:rsidRPr="00360671">
        <w:rPr>
          <w:rFonts w:ascii="Arial" w:eastAsia="Times New Roman" w:hAnsi="Arial" w:cs="Arial"/>
          <w:color w:val="000000"/>
          <w:sz w:val="18"/>
          <w:szCs w:val="18"/>
        </w:rPr>
        <w:t> Hasan Davis (Primary): Kentucky</w:t>
      </w:r>
      <w:r w:rsidRPr="00360671">
        <w:rPr>
          <w:rFonts w:ascii="Arial" w:eastAsia="Times New Roman" w:hAnsi="Arial" w:cs="Arial"/>
          <w:color w:val="000000"/>
          <w:sz w:val="18"/>
          <w:szCs w:val="18"/>
        </w:rPr>
        <w:br/>
      </w:r>
      <w:r w:rsidRPr="00360671">
        <w:rPr>
          <w:rFonts w:ascii="Arial" w:eastAsia="Times New Roman" w:hAnsi="Arial" w:cs="Arial"/>
          <w:b/>
          <w:bCs/>
          <w:color w:val="000000"/>
          <w:sz w:val="18"/>
          <w:szCs w:val="18"/>
        </w:rPr>
        <w:t>Parliamentarian:</w:t>
      </w:r>
      <w:r w:rsidRPr="00360671">
        <w:rPr>
          <w:rFonts w:ascii="Arial" w:eastAsia="Times New Roman" w:hAnsi="Arial" w:cs="Arial"/>
          <w:color w:val="000000"/>
          <w:sz w:val="18"/>
          <w:szCs w:val="18"/>
        </w:rPr>
        <w:t> Mark A. Johnson (Primary): North Dakota</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Joe M. Thomas (Primary): Alabama</w:t>
      </w:r>
      <w:r w:rsidRPr="00360671">
        <w:rPr>
          <w:rFonts w:ascii="Arial" w:eastAsia="Times New Roman" w:hAnsi="Arial" w:cs="Arial"/>
          <w:color w:val="000000"/>
          <w:sz w:val="18"/>
          <w:szCs w:val="18"/>
        </w:rPr>
        <w:br/>
        <w:t xml:space="preserve">Carol </w:t>
      </w:r>
      <w:proofErr w:type="spellStart"/>
      <w:r w:rsidRPr="00360671">
        <w:rPr>
          <w:rFonts w:ascii="Arial" w:eastAsia="Times New Roman" w:hAnsi="Arial" w:cs="Arial"/>
          <w:color w:val="000000"/>
          <w:sz w:val="18"/>
          <w:szCs w:val="18"/>
        </w:rPr>
        <w:t>Brenkle</w:t>
      </w:r>
      <w:proofErr w:type="spellEnd"/>
      <w:r w:rsidRPr="00360671">
        <w:rPr>
          <w:rFonts w:ascii="Arial" w:eastAsia="Times New Roman" w:hAnsi="Arial" w:cs="Arial"/>
          <w:color w:val="000000"/>
          <w:sz w:val="18"/>
          <w:szCs w:val="18"/>
        </w:rPr>
        <w:t xml:space="preserve"> (Alternate): Alaska</w:t>
      </w:r>
      <w:r w:rsidRPr="00360671">
        <w:rPr>
          <w:rFonts w:ascii="Arial" w:eastAsia="Times New Roman" w:hAnsi="Arial" w:cs="Arial"/>
          <w:color w:val="000000"/>
          <w:sz w:val="18"/>
          <w:szCs w:val="18"/>
        </w:rPr>
        <w:br/>
        <w:t>Derick Johnson (Alternate): Arizona</w:t>
      </w:r>
      <w:r w:rsidRPr="00360671">
        <w:rPr>
          <w:rFonts w:ascii="Arial" w:eastAsia="Times New Roman" w:hAnsi="Arial" w:cs="Arial"/>
          <w:color w:val="000000"/>
          <w:sz w:val="18"/>
          <w:szCs w:val="18"/>
        </w:rPr>
        <w:br/>
        <w:t xml:space="preserve">Stan </w:t>
      </w:r>
      <w:proofErr w:type="spellStart"/>
      <w:r w:rsidRPr="00360671">
        <w:rPr>
          <w:rFonts w:ascii="Arial" w:eastAsia="Times New Roman" w:hAnsi="Arial" w:cs="Arial"/>
          <w:color w:val="000000"/>
          <w:sz w:val="18"/>
          <w:szCs w:val="18"/>
        </w:rPr>
        <w:t>Hanstad</w:t>
      </w:r>
      <w:proofErr w:type="spellEnd"/>
      <w:r w:rsidRPr="00360671">
        <w:rPr>
          <w:rFonts w:ascii="Arial" w:eastAsia="Times New Roman" w:hAnsi="Arial" w:cs="Arial"/>
          <w:color w:val="000000"/>
          <w:sz w:val="18"/>
          <w:szCs w:val="18"/>
        </w:rPr>
        <w:t xml:space="preserve"> (Primary): California</w:t>
      </w:r>
      <w:r w:rsidRPr="00360671">
        <w:rPr>
          <w:rFonts w:ascii="Arial" w:eastAsia="Times New Roman" w:hAnsi="Arial" w:cs="Arial"/>
          <w:color w:val="000000"/>
          <w:sz w:val="18"/>
          <w:szCs w:val="18"/>
        </w:rPr>
        <w:br/>
      </w:r>
      <w:proofErr w:type="spellStart"/>
      <w:r w:rsidRPr="00360671">
        <w:rPr>
          <w:rFonts w:ascii="Arial" w:eastAsia="Times New Roman" w:hAnsi="Arial" w:cs="Arial"/>
          <w:color w:val="000000"/>
          <w:sz w:val="18"/>
          <w:szCs w:val="18"/>
        </w:rPr>
        <w:t>Lindi</w:t>
      </w:r>
      <w:proofErr w:type="spellEnd"/>
      <w:r w:rsidRPr="00360671">
        <w:rPr>
          <w:rFonts w:ascii="Arial" w:eastAsia="Times New Roman" w:hAnsi="Arial" w:cs="Arial"/>
          <w:color w:val="000000"/>
          <w:sz w:val="18"/>
          <w:szCs w:val="18"/>
        </w:rPr>
        <w:t xml:space="preserve"> Sinton (Primary): Colorado</w:t>
      </w:r>
      <w:r w:rsidRPr="00360671">
        <w:rPr>
          <w:rFonts w:ascii="Arial" w:eastAsia="Times New Roman" w:hAnsi="Arial" w:cs="Arial"/>
          <w:color w:val="000000"/>
          <w:sz w:val="18"/>
          <w:szCs w:val="18"/>
        </w:rPr>
        <w:br/>
        <w:t>Michael Arrington (Primary): Delaware</w:t>
      </w:r>
      <w:r w:rsidRPr="00360671">
        <w:rPr>
          <w:rFonts w:ascii="Arial" w:eastAsia="Times New Roman" w:hAnsi="Arial" w:cs="Arial"/>
          <w:color w:val="000000"/>
          <w:sz w:val="18"/>
          <w:szCs w:val="18"/>
        </w:rPr>
        <w:br/>
        <w:t>James Berry (Alternate): District of Columbia</w:t>
      </w:r>
      <w:r w:rsidRPr="00360671">
        <w:rPr>
          <w:rFonts w:ascii="Arial" w:eastAsia="Times New Roman" w:hAnsi="Arial" w:cs="Arial"/>
          <w:color w:val="000000"/>
          <w:sz w:val="18"/>
          <w:szCs w:val="18"/>
        </w:rPr>
        <w:br/>
        <w:t>Robert M. Evans (Primary): Florida</w:t>
      </w:r>
      <w:r w:rsidRPr="00360671">
        <w:rPr>
          <w:rFonts w:ascii="Arial" w:eastAsia="Times New Roman" w:hAnsi="Arial" w:cs="Arial"/>
          <w:color w:val="000000"/>
          <w:sz w:val="18"/>
          <w:szCs w:val="18"/>
        </w:rPr>
        <w:br/>
        <w:t>Deborah Edwards (Alternate): Georgia</w:t>
      </w:r>
      <w:r w:rsidRPr="00360671">
        <w:rPr>
          <w:rFonts w:ascii="Arial" w:eastAsia="Times New Roman" w:hAnsi="Arial" w:cs="Arial"/>
          <w:color w:val="000000"/>
          <w:sz w:val="18"/>
          <w:szCs w:val="18"/>
        </w:rPr>
        <w:br/>
        <w:t>Christopher M. Duenas (Primary): Guam</w:t>
      </w:r>
      <w:r w:rsidRPr="00360671">
        <w:rPr>
          <w:rFonts w:ascii="Arial" w:eastAsia="Times New Roman" w:hAnsi="Arial" w:cs="Arial"/>
          <w:color w:val="000000"/>
          <w:sz w:val="18"/>
          <w:szCs w:val="18"/>
        </w:rPr>
        <w:br/>
        <w:t>Linda C. Uehara (Alternate): Hawaii</w:t>
      </w:r>
      <w:r w:rsidRPr="00360671">
        <w:rPr>
          <w:rFonts w:ascii="Arial" w:eastAsia="Times New Roman" w:hAnsi="Arial" w:cs="Arial"/>
          <w:color w:val="000000"/>
          <w:sz w:val="18"/>
          <w:szCs w:val="18"/>
        </w:rPr>
        <w:br/>
        <w:t>Scott Mosher (Primary): Idaho</w:t>
      </w:r>
      <w:r w:rsidRPr="00360671">
        <w:rPr>
          <w:rFonts w:ascii="Arial" w:eastAsia="Times New Roman" w:hAnsi="Arial" w:cs="Arial"/>
          <w:color w:val="000000"/>
          <w:sz w:val="18"/>
          <w:szCs w:val="18"/>
        </w:rPr>
        <w:br/>
        <w:t>Patricia Connell (Alternate): Illinois</w:t>
      </w:r>
      <w:r w:rsidRPr="00360671">
        <w:rPr>
          <w:rFonts w:ascii="Arial" w:eastAsia="Times New Roman" w:hAnsi="Arial" w:cs="Arial"/>
          <w:color w:val="000000"/>
          <w:sz w:val="18"/>
          <w:szCs w:val="18"/>
        </w:rPr>
        <w:br/>
        <w:t xml:space="preserve">Robert </w:t>
      </w:r>
      <w:proofErr w:type="spellStart"/>
      <w:r w:rsidRPr="00360671">
        <w:rPr>
          <w:rFonts w:ascii="Arial" w:eastAsia="Times New Roman" w:hAnsi="Arial" w:cs="Arial"/>
          <w:color w:val="000000"/>
          <w:sz w:val="18"/>
          <w:szCs w:val="18"/>
        </w:rPr>
        <w:t>Mardis</w:t>
      </w:r>
      <w:proofErr w:type="spellEnd"/>
      <w:r w:rsidRPr="00360671">
        <w:rPr>
          <w:rFonts w:ascii="Arial" w:eastAsia="Times New Roman" w:hAnsi="Arial" w:cs="Arial"/>
          <w:color w:val="000000"/>
          <w:sz w:val="18"/>
          <w:szCs w:val="18"/>
        </w:rPr>
        <w:t xml:space="preserve"> (Primary): Indiana</w:t>
      </w:r>
      <w:r w:rsidRPr="00360671">
        <w:rPr>
          <w:rFonts w:ascii="Arial" w:eastAsia="Times New Roman" w:hAnsi="Arial" w:cs="Arial"/>
          <w:color w:val="000000"/>
          <w:sz w:val="18"/>
          <w:szCs w:val="18"/>
        </w:rPr>
        <w:br/>
        <w:t>Allison Fleming (Alternate): Iowa</w:t>
      </w:r>
      <w:r w:rsidRPr="00360671">
        <w:rPr>
          <w:rFonts w:ascii="Arial" w:eastAsia="Times New Roman" w:hAnsi="Arial" w:cs="Arial"/>
          <w:color w:val="000000"/>
          <w:sz w:val="18"/>
          <w:szCs w:val="18"/>
        </w:rPr>
        <w:br/>
        <w:t>Ken Moore (Primary): Kansas</w:t>
      </w:r>
      <w:r w:rsidRPr="00360671">
        <w:rPr>
          <w:rFonts w:ascii="Arial" w:eastAsia="Times New Roman" w:hAnsi="Arial" w:cs="Arial"/>
          <w:color w:val="000000"/>
          <w:sz w:val="18"/>
          <w:szCs w:val="18"/>
        </w:rPr>
        <w:br/>
        <w:t>Bernardine S. Hall (Primary): Louisiana</w:t>
      </w:r>
      <w:r w:rsidRPr="00360671">
        <w:rPr>
          <w:rFonts w:ascii="Arial" w:eastAsia="Times New Roman" w:hAnsi="Arial" w:cs="Arial"/>
          <w:color w:val="000000"/>
          <w:sz w:val="18"/>
          <w:szCs w:val="18"/>
        </w:rPr>
        <w:br/>
        <w:t>Edwin Chester (Primary): Maine</w:t>
      </w:r>
      <w:r w:rsidRPr="00360671">
        <w:rPr>
          <w:rFonts w:ascii="Arial" w:eastAsia="Times New Roman" w:hAnsi="Arial" w:cs="Arial"/>
          <w:color w:val="000000"/>
          <w:sz w:val="18"/>
          <w:szCs w:val="18"/>
        </w:rPr>
        <w:br/>
        <w:t>James G. Kirk (Primary): Maryland</w:t>
      </w:r>
      <w:r w:rsidRPr="00360671">
        <w:rPr>
          <w:rFonts w:ascii="Arial" w:eastAsia="Times New Roman" w:hAnsi="Arial" w:cs="Arial"/>
          <w:color w:val="000000"/>
          <w:sz w:val="18"/>
          <w:szCs w:val="18"/>
        </w:rPr>
        <w:br/>
        <w:t xml:space="preserve">Robert </w:t>
      </w:r>
      <w:proofErr w:type="spellStart"/>
      <w:r w:rsidRPr="00360671">
        <w:rPr>
          <w:rFonts w:ascii="Arial" w:eastAsia="Times New Roman" w:hAnsi="Arial" w:cs="Arial"/>
          <w:color w:val="000000"/>
          <w:sz w:val="18"/>
          <w:szCs w:val="18"/>
        </w:rPr>
        <w:t>Gittens</w:t>
      </w:r>
      <w:proofErr w:type="spellEnd"/>
      <w:r w:rsidRPr="00360671">
        <w:rPr>
          <w:rFonts w:ascii="Arial" w:eastAsia="Times New Roman" w:hAnsi="Arial" w:cs="Arial"/>
          <w:color w:val="000000"/>
          <w:sz w:val="18"/>
          <w:szCs w:val="18"/>
        </w:rPr>
        <w:t xml:space="preserve"> (Primary): Massachusetts</w:t>
      </w:r>
      <w:r w:rsidRPr="00360671">
        <w:rPr>
          <w:rFonts w:ascii="Arial" w:eastAsia="Times New Roman" w:hAnsi="Arial" w:cs="Arial"/>
          <w:color w:val="000000"/>
          <w:sz w:val="18"/>
          <w:szCs w:val="18"/>
        </w:rPr>
        <w:br/>
      </w:r>
      <w:proofErr w:type="spellStart"/>
      <w:r w:rsidRPr="00360671">
        <w:rPr>
          <w:rFonts w:ascii="Arial" w:eastAsia="Times New Roman" w:hAnsi="Arial" w:cs="Arial"/>
          <w:color w:val="000000"/>
          <w:sz w:val="18"/>
          <w:szCs w:val="18"/>
        </w:rPr>
        <w:t>Jeriel</w:t>
      </w:r>
      <w:proofErr w:type="spellEnd"/>
      <w:r w:rsidRPr="00360671">
        <w:rPr>
          <w:rFonts w:ascii="Arial" w:eastAsia="Times New Roman" w:hAnsi="Arial" w:cs="Arial"/>
          <w:color w:val="000000"/>
          <w:sz w:val="18"/>
          <w:szCs w:val="18"/>
        </w:rPr>
        <w:t xml:space="preserve"> Heard (Primary): Michigan</w:t>
      </w:r>
      <w:r w:rsidRPr="00360671">
        <w:rPr>
          <w:rFonts w:ascii="Arial" w:eastAsia="Times New Roman" w:hAnsi="Arial" w:cs="Arial"/>
          <w:color w:val="000000"/>
          <w:sz w:val="18"/>
          <w:szCs w:val="18"/>
        </w:rPr>
        <w:br/>
        <w:t>Michael Mayer (Primary): Minnesota</w:t>
      </w:r>
      <w:r w:rsidRPr="00360671">
        <w:rPr>
          <w:rFonts w:ascii="Arial" w:eastAsia="Times New Roman" w:hAnsi="Arial" w:cs="Arial"/>
          <w:color w:val="000000"/>
          <w:sz w:val="18"/>
          <w:szCs w:val="18"/>
        </w:rPr>
        <w:br/>
        <w:t>Alfred L. Martin, Jr. (Primary): Mississippi</w:t>
      </w:r>
      <w:r w:rsidRPr="00360671">
        <w:rPr>
          <w:rFonts w:ascii="Arial" w:eastAsia="Times New Roman" w:hAnsi="Arial" w:cs="Arial"/>
          <w:color w:val="000000"/>
          <w:sz w:val="18"/>
          <w:szCs w:val="18"/>
        </w:rPr>
        <w:br/>
        <w:t>Steven Rice (Primary): Montana</w:t>
      </w:r>
      <w:r w:rsidRPr="00360671">
        <w:rPr>
          <w:rFonts w:ascii="Arial" w:eastAsia="Times New Roman" w:hAnsi="Arial" w:cs="Arial"/>
          <w:color w:val="000000"/>
          <w:sz w:val="18"/>
          <w:szCs w:val="18"/>
        </w:rPr>
        <w:br/>
        <w:t>Allen R. Jensen (Primary): Nebraska</w:t>
      </w:r>
      <w:r w:rsidRPr="00360671">
        <w:rPr>
          <w:rFonts w:ascii="Arial" w:eastAsia="Times New Roman" w:hAnsi="Arial" w:cs="Arial"/>
          <w:color w:val="000000"/>
          <w:sz w:val="18"/>
          <w:szCs w:val="18"/>
        </w:rPr>
        <w:br/>
        <w:t>Dan Prince (Primary): Nevada</w:t>
      </w:r>
      <w:r w:rsidRPr="00360671">
        <w:rPr>
          <w:rFonts w:ascii="Arial" w:eastAsia="Times New Roman" w:hAnsi="Arial" w:cs="Arial"/>
          <w:color w:val="000000"/>
          <w:sz w:val="18"/>
          <w:szCs w:val="18"/>
        </w:rPr>
        <w:br/>
        <w:t xml:space="preserve">Glenn </w:t>
      </w:r>
      <w:proofErr w:type="spellStart"/>
      <w:r w:rsidRPr="00360671">
        <w:rPr>
          <w:rFonts w:ascii="Arial" w:eastAsia="Times New Roman" w:hAnsi="Arial" w:cs="Arial"/>
          <w:color w:val="000000"/>
          <w:sz w:val="18"/>
          <w:szCs w:val="18"/>
        </w:rPr>
        <w:t>Quinney</w:t>
      </w:r>
      <w:proofErr w:type="spellEnd"/>
      <w:r w:rsidRPr="00360671">
        <w:rPr>
          <w:rFonts w:ascii="Arial" w:eastAsia="Times New Roman" w:hAnsi="Arial" w:cs="Arial"/>
          <w:color w:val="000000"/>
          <w:sz w:val="18"/>
          <w:szCs w:val="18"/>
        </w:rPr>
        <w:t xml:space="preserve"> (Primary): New Hampshire</w:t>
      </w:r>
      <w:r w:rsidRPr="00360671">
        <w:rPr>
          <w:rFonts w:ascii="Arial" w:eastAsia="Times New Roman" w:hAnsi="Arial" w:cs="Arial"/>
          <w:color w:val="000000"/>
          <w:sz w:val="18"/>
          <w:szCs w:val="18"/>
        </w:rPr>
        <w:br/>
        <w:t>B. Thomas Leahy (Primary): New Jersey</w:t>
      </w:r>
      <w:r w:rsidRPr="00360671">
        <w:rPr>
          <w:rFonts w:ascii="Arial" w:eastAsia="Times New Roman" w:hAnsi="Arial" w:cs="Arial"/>
          <w:color w:val="000000"/>
          <w:sz w:val="18"/>
          <w:szCs w:val="18"/>
        </w:rPr>
        <w:br/>
        <w:t>Michael Elmendorf II (Primary): New York</w:t>
      </w:r>
      <w:r w:rsidRPr="00360671">
        <w:rPr>
          <w:rFonts w:ascii="Arial" w:eastAsia="Times New Roman" w:hAnsi="Arial" w:cs="Arial"/>
          <w:color w:val="000000"/>
          <w:sz w:val="18"/>
          <w:szCs w:val="18"/>
        </w:rPr>
        <w:br/>
        <w:t>Robin Jenkins (Alternate): North Carolina</w:t>
      </w:r>
      <w:r w:rsidRPr="00360671">
        <w:rPr>
          <w:rFonts w:ascii="Arial" w:eastAsia="Times New Roman" w:hAnsi="Arial" w:cs="Arial"/>
          <w:color w:val="000000"/>
          <w:sz w:val="18"/>
          <w:szCs w:val="18"/>
        </w:rPr>
        <w:br/>
        <w:t>Tom Mullen (Primary): Ohio</w:t>
      </w:r>
      <w:r w:rsidRPr="00360671">
        <w:rPr>
          <w:rFonts w:ascii="Arial" w:eastAsia="Times New Roman" w:hAnsi="Arial" w:cs="Arial"/>
          <w:color w:val="000000"/>
          <w:sz w:val="18"/>
          <w:szCs w:val="18"/>
        </w:rPr>
        <w:br/>
        <w:t xml:space="preserve">Daniel </w:t>
      </w:r>
      <w:proofErr w:type="spellStart"/>
      <w:r w:rsidRPr="00360671">
        <w:rPr>
          <w:rFonts w:ascii="Arial" w:eastAsia="Times New Roman" w:hAnsi="Arial" w:cs="Arial"/>
          <w:color w:val="000000"/>
          <w:sz w:val="18"/>
          <w:szCs w:val="18"/>
        </w:rPr>
        <w:t>Elby</w:t>
      </w:r>
      <w:proofErr w:type="spellEnd"/>
      <w:r w:rsidRPr="00360671">
        <w:rPr>
          <w:rFonts w:ascii="Arial" w:eastAsia="Times New Roman" w:hAnsi="Arial" w:cs="Arial"/>
          <w:color w:val="000000"/>
          <w:sz w:val="18"/>
          <w:szCs w:val="18"/>
        </w:rPr>
        <w:t xml:space="preserve"> (Primary): Pennsylvania</w:t>
      </w:r>
      <w:r w:rsidRPr="00360671">
        <w:rPr>
          <w:rFonts w:ascii="Arial" w:eastAsia="Times New Roman" w:hAnsi="Arial" w:cs="Arial"/>
          <w:color w:val="000000"/>
          <w:sz w:val="18"/>
          <w:szCs w:val="18"/>
        </w:rPr>
        <w:br/>
        <w:t>Juan Casillas (Alternate): Puerto Rico</w:t>
      </w:r>
      <w:r w:rsidRPr="00360671">
        <w:rPr>
          <w:rFonts w:ascii="Arial" w:eastAsia="Times New Roman" w:hAnsi="Arial" w:cs="Arial"/>
          <w:color w:val="000000"/>
          <w:sz w:val="18"/>
          <w:szCs w:val="18"/>
        </w:rPr>
        <w:br/>
        <w:t xml:space="preserve">Dottie </w:t>
      </w:r>
      <w:proofErr w:type="spellStart"/>
      <w:r w:rsidRPr="00360671">
        <w:rPr>
          <w:rFonts w:ascii="Arial" w:eastAsia="Times New Roman" w:hAnsi="Arial" w:cs="Arial"/>
          <w:color w:val="000000"/>
          <w:sz w:val="18"/>
          <w:szCs w:val="18"/>
        </w:rPr>
        <w:t>DeFeo</w:t>
      </w:r>
      <w:proofErr w:type="spellEnd"/>
      <w:r w:rsidRPr="00360671">
        <w:rPr>
          <w:rFonts w:ascii="Arial" w:eastAsia="Times New Roman" w:hAnsi="Arial" w:cs="Arial"/>
          <w:color w:val="000000"/>
          <w:sz w:val="18"/>
          <w:szCs w:val="18"/>
        </w:rPr>
        <w:t xml:space="preserve"> (Alternate): Rhode Island</w:t>
      </w:r>
      <w:r w:rsidRPr="00360671">
        <w:rPr>
          <w:rFonts w:ascii="Arial" w:eastAsia="Times New Roman" w:hAnsi="Arial" w:cs="Arial"/>
          <w:color w:val="000000"/>
          <w:sz w:val="18"/>
          <w:szCs w:val="18"/>
        </w:rPr>
        <w:br/>
        <w:t>Harry Davis, Jr. (Primary): South Carolina</w:t>
      </w:r>
      <w:r w:rsidRPr="00360671">
        <w:rPr>
          <w:rFonts w:ascii="Arial" w:eastAsia="Times New Roman" w:hAnsi="Arial" w:cs="Arial"/>
          <w:color w:val="000000"/>
          <w:sz w:val="18"/>
          <w:szCs w:val="18"/>
        </w:rPr>
        <w:br/>
        <w:t>Janine Kern (Primary): South Dakota</w:t>
      </w:r>
      <w:r w:rsidRPr="00360671">
        <w:rPr>
          <w:rFonts w:ascii="Arial" w:eastAsia="Times New Roman" w:hAnsi="Arial" w:cs="Arial"/>
          <w:color w:val="000000"/>
          <w:sz w:val="18"/>
          <w:szCs w:val="18"/>
        </w:rPr>
        <w:br/>
        <w:t>Cindy Durham (Primary): Tennessee</w:t>
      </w:r>
      <w:r w:rsidRPr="00360671">
        <w:rPr>
          <w:rFonts w:ascii="Arial" w:eastAsia="Times New Roman" w:hAnsi="Arial" w:cs="Arial"/>
          <w:color w:val="000000"/>
          <w:sz w:val="18"/>
          <w:szCs w:val="18"/>
        </w:rPr>
        <w:br/>
        <w:t xml:space="preserve">Charles </w:t>
      </w:r>
      <w:proofErr w:type="spellStart"/>
      <w:r w:rsidRPr="00360671">
        <w:rPr>
          <w:rFonts w:ascii="Arial" w:eastAsia="Times New Roman" w:hAnsi="Arial" w:cs="Arial"/>
          <w:color w:val="000000"/>
          <w:sz w:val="18"/>
          <w:szCs w:val="18"/>
        </w:rPr>
        <w:t>Brawner</w:t>
      </w:r>
      <w:proofErr w:type="spellEnd"/>
      <w:r w:rsidRPr="00360671">
        <w:rPr>
          <w:rFonts w:ascii="Arial" w:eastAsia="Times New Roman" w:hAnsi="Arial" w:cs="Arial"/>
          <w:color w:val="000000"/>
          <w:sz w:val="18"/>
          <w:szCs w:val="18"/>
        </w:rPr>
        <w:t xml:space="preserve"> (Primary): Texas</w:t>
      </w:r>
      <w:r w:rsidRPr="00360671">
        <w:rPr>
          <w:rFonts w:ascii="Arial" w:eastAsia="Times New Roman" w:hAnsi="Arial" w:cs="Arial"/>
          <w:color w:val="000000"/>
          <w:sz w:val="18"/>
          <w:szCs w:val="18"/>
        </w:rPr>
        <w:br/>
        <w:t>Dick Smith (Primary): Vermont</w:t>
      </w:r>
      <w:r w:rsidRPr="00360671">
        <w:rPr>
          <w:rFonts w:ascii="Arial" w:eastAsia="Times New Roman" w:hAnsi="Arial" w:cs="Arial"/>
          <w:color w:val="000000"/>
          <w:sz w:val="18"/>
          <w:szCs w:val="18"/>
        </w:rPr>
        <w:br/>
        <w:t>Robert E. Shepherd, Jr. (Primary): Virginia</w:t>
      </w:r>
      <w:r w:rsidRPr="00360671">
        <w:rPr>
          <w:rFonts w:ascii="Arial" w:eastAsia="Times New Roman" w:hAnsi="Arial" w:cs="Arial"/>
          <w:color w:val="000000"/>
          <w:sz w:val="18"/>
          <w:szCs w:val="18"/>
        </w:rPr>
        <w:br/>
        <w:t>Ann Carey (Primary): Washington</w:t>
      </w:r>
      <w:r w:rsidRPr="00360671">
        <w:rPr>
          <w:rFonts w:ascii="Arial" w:eastAsia="Times New Roman" w:hAnsi="Arial" w:cs="Arial"/>
          <w:color w:val="000000"/>
          <w:sz w:val="18"/>
          <w:szCs w:val="18"/>
        </w:rPr>
        <w:br/>
        <w:t>Fred P. McDonald (Primary): West Virginia</w:t>
      </w:r>
      <w:r w:rsidRPr="00360671">
        <w:rPr>
          <w:rFonts w:ascii="Arial" w:eastAsia="Times New Roman" w:hAnsi="Arial" w:cs="Arial"/>
          <w:color w:val="000000"/>
          <w:sz w:val="18"/>
          <w:szCs w:val="18"/>
        </w:rPr>
        <w:br/>
        <w:t xml:space="preserve">John E. </w:t>
      </w:r>
      <w:proofErr w:type="spellStart"/>
      <w:r w:rsidRPr="00360671">
        <w:rPr>
          <w:rFonts w:ascii="Arial" w:eastAsia="Times New Roman" w:hAnsi="Arial" w:cs="Arial"/>
          <w:color w:val="000000"/>
          <w:sz w:val="18"/>
          <w:szCs w:val="18"/>
        </w:rPr>
        <w:t>Frentheway</w:t>
      </w:r>
      <w:proofErr w:type="spellEnd"/>
      <w:r w:rsidRPr="00360671">
        <w:rPr>
          <w:rFonts w:ascii="Arial" w:eastAsia="Times New Roman" w:hAnsi="Arial" w:cs="Arial"/>
          <w:color w:val="000000"/>
          <w:sz w:val="18"/>
          <w:szCs w:val="18"/>
        </w:rPr>
        <w:t xml:space="preserve"> (Primary): Wyoming</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American Samoa, Arkansas, Connecticut, Missouri, Northern Marianas, Oklahoma, Oregon, Utah, and Wisconsin were not represented at this meeting.</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lastRenderedPageBreak/>
        <w:t>Office of Juvenile Justice and Delinquency Prevention </w:t>
      </w:r>
      <w:r w:rsidRPr="00360671">
        <w:rPr>
          <w:rFonts w:ascii="Arial" w:eastAsia="Times New Roman" w:hAnsi="Arial" w:cs="Arial"/>
          <w:b/>
          <w:bCs/>
          <w:color w:val="000000"/>
          <w:sz w:val="18"/>
          <w:szCs w:val="18"/>
        </w:rPr>
        <w:br/>
      </w:r>
      <w:r w:rsidRPr="00360671">
        <w:rPr>
          <w:rFonts w:ascii="Arial" w:eastAsia="Times New Roman" w:hAnsi="Arial" w:cs="Arial"/>
          <w:color w:val="000000"/>
          <w:sz w:val="18"/>
          <w:szCs w:val="18"/>
        </w:rPr>
        <w:t>J. Robert Flores: Administrator </w:t>
      </w:r>
      <w:r w:rsidRPr="00360671">
        <w:rPr>
          <w:rFonts w:ascii="Arial" w:eastAsia="Times New Roman" w:hAnsi="Arial" w:cs="Arial"/>
          <w:color w:val="000000"/>
          <w:sz w:val="18"/>
          <w:szCs w:val="18"/>
        </w:rPr>
        <w:br/>
        <w:t>Greg Thompson: Associate Administrator </w:t>
      </w:r>
      <w:r w:rsidRPr="00360671">
        <w:rPr>
          <w:rFonts w:ascii="Arial" w:eastAsia="Times New Roman" w:hAnsi="Arial" w:cs="Arial"/>
          <w:color w:val="000000"/>
          <w:sz w:val="18"/>
          <w:szCs w:val="18"/>
        </w:rPr>
        <w:br/>
      </w:r>
      <w:proofErr w:type="spellStart"/>
      <w:r w:rsidRPr="00360671">
        <w:rPr>
          <w:rFonts w:ascii="Arial" w:eastAsia="Times New Roman" w:hAnsi="Arial" w:cs="Arial"/>
          <w:color w:val="000000"/>
          <w:sz w:val="18"/>
          <w:szCs w:val="18"/>
        </w:rPr>
        <w:t>Chyrl</w:t>
      </w:r>
      <w:proofErr w:type="spellEnd"/>
      <w:r w:rsidRPr="00360671">
        <w:rPr>
          <w:rFonts w:ascii="Arial" w:eastAsia="Times New Roman" w:hAnsi="Arial" w:cs="Arial"/>
          <w:color w:val="000000"/>
          <w:sz w:val="18"/>
          <w:szCs w:val="18"/>
        </w:rPr>
        <w:t xml:space="preserve"> Andrews: Deputy Associate Administrator</w:t>
      </w:r>
      <w:r w:rsidRPr="00360671">
        <w:rPr>
          <w:rFonts w:ascii="Arial" w:eastAsia="Times New Roman" w:hAnsi="Arial" w:cs="Arial"/>
          <w:color w:val="000000"/>
          <w:sz w:val="18"/>
          <w:szCs w:val="18"/>
        </w:rPr>
        <w:br/>
        <w:t>Timothy Wight: Outgoing Designated Federal Official </w:t>
      </w:r>
      <w:r w:rsidRPr="00360671">
        <w:rPr>
          <w:rFonts w:ascii="Arial" w:eastAsia="Times New Roman" w:hAnsi="Arial" w:cs="Arial"/>
          <w:color w:val="000000"/>
          <w:sz w:val="18"/>
          <w:szCs w:val="18"/>
        </w:rPr>
        <w:br/>
        <w:t>Robert Samuels: Acting Designated Federal Official as of 1/1/05</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Report Writer </w:t>
      </w:r>
      <w:r w:rsidRPr="00360671">
        <w:rPr>
          <w:rFonts w:ascii="Arial" w:eastAsia="Times New Roman" w:hAnsi="Arial" w:cs="Arial"/>
          <w:b/>
          <w:bCs/>
          <w:color w:val="000000"/>
          <w:sz w:val="18"/>
          <w:szCs w:val="18"/>
        </w:rPr>
        <w:br/>
      </w:r>
      <w:r w:rsidRPr="00360671">
        <w:rPr>
          <w:rFonts w:ascii="Arial" w:eastAsia="Times New Roman" w:hAnsi="Arial" w:cs="Arial"/>
          <w:color w:val="000000"/>
          <w:sz w:val="18"/>
          <w:szCs w:val="18"/>
        </w:rPr>
        <w:t>Kay McKinney</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Juvenile Justice Resource Center</w:t>
      </w:r>
      <w:r w:rsidRPr="00360671">
        <w:rPr>
          <w:rFonts w:ascii="Arial" w:eastAsia="Times New Roman" w:hAnsi="Arial" w:cs="Arial"/>
          <w:b/>
          <w:bCs/>
          <w:color w:val="000000"/>
          <w:sz w:val="18"/>
          <w:szCs w:val="18"/>
        </w:rPr>
        <w:br/>
      </w:r>
      <w:proofErr w:type="spellStart"/>
      <w:r w:rsidRPr="00360671">
        <w:rPr>
          <w:rFonts w:ascii="Arial" w:eastAsia="Times New Roman" w:hAnsi="Arial" w:cs="Arial"/>
          <w:color w:val="000000"/>
          <w:sz w:val="18"/>
          <w:szCs w:val="18"/>
        </w:rPr>
        <w:t>Daryel</w:t>
      </w:r>
      <w:proofErr w:type="spellEnd"/>
      <w:r w:rsidRPr="00360671">
        <w:rPr>
          <w:rFonts w:ascii="Arial" w:eastAsia="Times New Roman" w:hAnsi="Arial" w:cs="Arial"/>
          <w:color w:val="000000"/>
          <w:sz w:val="18"/>
          <w:szCs w:val="18"/>
        </w:rPr>
        <w:t xml:space="preserve"> Dunston: Federal Efforts Specialist </w:t>
      </w:r>
      <w:r w:rsidRPr="00360671">
        <w:rPr>
          <w:rFonts w:ascii="Arial" w:eastAsia="Times New Roman" w:hAnsi="Arial" w:cs="Arial"/>
          <w:color w:val="000000"/>
          <w:sz w:val="18"/>
          <w:szCs w:val="18"/>
        </w:rPr>
        <w:br/>
        <w:t>Wanda Keyes, Project Coordinator</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Observers at Open Meeting</w:t>
      </w:r>
      <w:r w:rsidRPr="00360671">
        <w:rPr>
          <w:rFonts w:ascii="Arial" w:eastAsia="Times New Roman" w:hAnsi="Arial" w:cs="Arial"/>
          <w:b/>
          <w:bCs/>
          <w:color w:val="000000"/>
          <w:sz w:val="18"/>
          <w:szCs w:val="18"/>
        </w:rPr>
        <w:br/>
      </w:r>
      <w:r w:rsidRPr="00360671">
        <w:rPr>
          <w:rFonts w:ascii="Arial" w:eastAsia="Times New Roman" w:hAnsi="Arial" w:cs="Arial"/>
          <w:color w:val="000000"/>
          <w:sz w:val="18"/>
          <w:szCs w:val="18"/>
        </w:rPr>
        <w:t xml:space="preserve">David J. </w:t>
      </w:r>
      <w:proofErr w:type="spellStart"/>
      <w:r w:rsidRPr="00360671">
        <w:rPr>
          <w:rFonts w:ascii="Arial" w:eastAsia="Times New Roman" w:hAnsi="Arial" w:cs="Arial"/>
          <w:color w:val="000000"/>
          <w:sz w:val="18"/>
          <w:szCs w:val="18"/>
        </w:rPr>
        <w:t>Doi</w:t>
      </w:r>
      <w:proofErr w:type="spellEnd"/>
      <w:r w:rsidRPr="00360671">
        <w:rPr>
          <w:rFonts w:ascii="Arial" w:eastAsia="Times New Roman" w:hAnsi="Arial" w:cs="Arial"/>
          <w:color w:val="000000"/>
          <w:sz w:val="18"/>
          <w:szCs w:val="18"/>
        </w:rPr>
        <w:t>, Coalition for Juvenile Justice, Washington, DC</w:t>
      </w:r>
      <w:r w:rsidRPr="00360671">
        <w:rPr>
          <w:rFonts w:ascii="Arial" w:eastAsia="Times New Roman" w:hAnsi="Arial" w:cs="Arial"/>
          <w:color w:val="000000"/>
          <w:sz w:val="18"/>
          <w:szCs w:val="18"/>
        </w:rPr>
        <w:br/>
        <w:t>Marion Mattingly, Editor, Washington, DC</w:t>
      </w:r>
      <w:r w:rsidRPr="00360671">
        <w:rPr>
          <w:rFonts w:ascii="Arial" w:eastAsia="Times New Roman" w:hAnsi="Arial" w:cs="Arial"/>
          <w:color w:val="000000"/>
          <w:sz w:val="18"/>
          <w:szCs w:val="18"/>
        </w:rPr>
        <w:br/>
      </w:r>
      <w:proofErr w:type="spellStart"/>
      <w:r w:rsidRPr="00360671">
        <w:rPr>
          <w:rFonts w:ascii="Arial" w:eastAsia="Times New Roman" w:hAnsi="Arial" w:cs="Arial"/>
          <w:color w:val="000000"/>
          <w:sz w:val="18"/>
          <w:szCs w:val="18"/>
        </w:rPr>
        <w:t>Jenise</w:t>
      </w:r>
      <w:proofErr w:type="spellEnd"/>
      <w:r w:rsidRPr="00360671">
        <w:rPr>
          <w:rFonts w:ascii="Arial" w:eastAsia="Times New Roman" w:hAnsi="Arial" w:cs="Arial"/>
          <w:color w:val="000000"/>
          <w:sz w:val="18"/>
          <w:szCs w:val="18"/>
        </w:rPr>
        <w:t xml:space="preserve"> "Jo" Patterson, Washington, DC</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 xml:space="preserve">Welcome </w:t>
      </w:r>
      <w:proofErr w:type="gramStart"/>
      <w:r w:rsidRPr="00360671">
        <w:rPr>
          <w:rFonts w:ascii="Arial" w:eastAsia="Times New Roman" w:hAnsi="Arial" w:cs="Arial"/>
          <w:b/>
          <w:bCs/>
          <w:color w:val="000000"/>
          <w:sz w:val="18"/>
          <w:szCs w:val="18"/>
        </w:rPr>
        <w:t>And</w:t>
      </w:r>
      <w:proofErr w:type="gramEnd"/>
      <w:r w:rsidRPr="00360671">
        <w:rPr>
          <w:rFonts w:ascii="Arial" w:eastAsia="Times New Roman" w:hAnsi="Arial" w:cs="Arial"/>
          <w:b/>
          <w:bCs/>
          <w:color w:val="000000"/>
          <w:sz w:val="18"/>
          <w:szCs w:val="18"/>
        </w:rPr>
        <w:t xml:space="preserve"> Opening Remarks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Chairman David Schmidt (NM) called the meeting to order and welcomed participants. He noted the impressive turnout for a 1-day meeting and thanked those who had to travel some distance to attend the meeting. He pointed out that the committee has come a long way in 1 year as a cohesive group. He thanked the subcommittee co-chairs for their great leadership and said he is proud of the work the advisory committee has accomplished thus far. Mr. Schmidt then introduced Mr. Flores.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Flores welcomed the participants and brought them up to date on a number of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activities.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National Conference on Truancy:</w:t>
      </w:r>
      <w:r w:rsidRPr="00360671">
        <w:rPr>
          <w:rFonts w:ascii="Arial" w:eastAsia="Times New Roman" w:hAnsi="Arial" w:cs="Arial"/>
          <w:color w:val="000000"/>
          <w:sz w:val="18"/>
          <w:szCs w:val="18"/>
        </w:rPr>
        <w: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in partnership with the U.S. Department of Education (ED), concluded a 2 ½-day national conference on truancy on December 8. Mr. Flores noted this partnership illustrates that federal agencies can work together.</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Agency Collaboration:</w:t>
      </w:r>
      <w:r w:rsidRPr="00360671">
        <w:rPr>
          <w:rFonts w:ascii="Arial" w:eastAsia="Times New Roman" w:hAnsi="Arial" w:cs="Arial"/>
          <w:color w:val="000000"/>
          <w:sz w:val="18"/>
          <w:szCs w:val="18"/>
        </w:rPr>
        <w:t> Mr. Flores reported much is happening behind the scenes regarding collaboration among federal agencies. The U.S. Department of Labor (</w:t>
      </w:r>
      <w:proofErr w:type="spellStart"/>
      <w:r w:rsidRPr="00360671">
        <w:rPr>
          <w:rFonts w:ascii="Arial" w:eastAsia="Times New Roman" w:hAnsi="Arial" w:cs="Arial"/>
          <w:color w:val="000000"/>
          <w:sz w:val="18"/>
          <w:szCs w:val="18"/>
        </w:rPr>
        <w:t>DOL</w:t>
      </w:r>
      <w:proofErr w:type="spellEnd"/>
      <w:r w:rsidRPr="00360671">
        <w:rPr>
          <w:rFonts w:ascii="Arial" w:eastAsia="Times New Roman" w:hAnsi="Arial" w:cs="Arial"/>
          <w:color w:val="000000"/>
          <w:sz w:val="18"/>
          <w:szCs w:val="18"/>
        </w:rPr>
        <w:t xml:space="preserve">) has about $3.5 billion available to provide job training for youth. </w:t>
      </w:r>
      <w:proofErr w:type="spellStart"/>
      <w:r w:rsidRPr="00360671">
        <w:rPr>
          <w:rFonts w:ascii="Arial" w:eastAsia="Times New Roman" w:hAnsi="Arial" w:cs="Arial"/>
          <w:color w:val="000000"/>
          <w:sz w:val="18"/>
          <w:szCs w:val="18"/>
        </w:rPr>
        <w:t>DOL</w:t>
      </w:r>
      <w:proofErr w:type="spellEnd"/>
      <w:r w:rsidRPr="00360671">
        <w:rPr>
          <w:rFonts w:ascii="Arial" w:eastAsia="Times New Roman" w:hAnsi="Arial" w:cs="Arial"/>
          <w:color w:val="000000"/>
          <w:sz w:val="18"/>
          <w:szCs w:val="18"/>
        </w:rPr>
        <w:t xml:space="preserve"> is changing the focus of this program so that a substantial amount of the funds can be targeted at young people who are aging out of the foster care system, dropping out of school, and leaving detention facilities. Mr. Flores noted that if even 10 percent of this money starts going to youth in the juvenile justice population, it would be the equivalent of a $350 million-effort to provide job training to youth in the juvenile justice system.</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Partly as a result of work by the Coordinating Council on Juvenile Justice and Delinquency Prevention (another federal advisory group overseen by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w:t>
      </w:r>
      <w:proofErr w:type="spellStart"/>
      <w:r w:rsidRPr="00360671">
        <w:rPr>
          <w:rFonts w:ascii="Arial" w:eastAsia="Times New Roman" w:hAnsi="Arial" w:cs="Arial"/>
          <w:color w:val="000000"/>
          <w:sz w:val="18"/>
          <w:szCs w:val="18"/>
        </w:rPr>
        <w:t>DOL</w:t>
      </w:r>
      <w:proofErr w:type="spellEnd"/>
      <w:r w:rsidRPr="00360671">
        <w:rPr>
          <w:rFonts w:ascii="Arial" w:eastAsia="Times New Roman" w:hAnsi="Arial" w:cs="Arial"/>
          <w:color w:val="000000"/>
          <w:sz w:val="18"/>
          <w:szCs w:val="18"/>
        </w:rPr>
        <w:t xml:space="preserve"> is working to coordinate with the U.S. Department of Health and Human Services (</w:t>
      </w:r>
      <w:proofErr w:type="spellStart"/>
      <w:r w:rsidRPr="00360671">
        <w:rPr>
          <w:rFonts w:ascii="Arial" w:eastAsia="Times New Roman" w:hAnsi="Arial" w:cs="Arial"/>
          <w:color w:val="000000"/>
          <w:sz w:val="18"/>
          <w:szCs w:val="18"/>
        </w:rPr>
        <w:t>HHS</w:t>
      </w:r>
      <w:proofErr w:type="spellEnd"/>
      <w:r w:rsidRPr="00360671">
        <w:rPr>
          <w:rFonts w:ascii="Arial" w:eastAsia="Times New Roman" w:hAnsi="Arial" w:cs="Arial"/>
          <w:color w:val="000000"/>
          <w:sz w:val="18"/>
          <w:szCs w:val="18"/>
        </w:rPr>
        <w:t>) and the U.S. Department of Housing and Development (HUD) in the job training program. Mr. Flores told the advisory committee that he hoped that in the next 12 months, they will see significant changes in their states in what federal agencies are communicating to their counterparts at the state level and in actual programming.</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The Office of Justice Programs (</w:t>
      </w:r>
      <w:proofErr w:type="spellStart"/>
      <w:r w:rsidRPr="00360671">
        <w:rPr>
          <w:rFonts w:ascii="Arial" w:eastAsia="Times New Roman" w:hAnsi="Arial" w:cs="Arial"/>
          <w:color w:val="000000"/>
          <w:sz w:val="18"/>
          <w:szCs w:val="18"/>
        </w:rPr>
        <w:t>OJP</w:t>
      </w:r>
      <w:proofErr w:type="spellEnd"/>
      <w:r w:rsidRPr="00360671">
        <w:rPr>
          <w:rFonts w:ascii="Arial" w:eastAsia="Times New Roman" w:hAnsi="Arial" w:cs="Arial"/>
          <w:color w:val="000000"/>
          <w:sz w:val="18"/>
          <w:szCs w:val="18"/>
        </w:rPr>
        <w:t xml:space="preserve">) hopes to have a "what works" registry of programs available soon. The registry will be unified across </w:t>
      </w:r>
      <w:proofErr w:type="spellStart"/>
      <w:r w:rsidRPr="00360671">
        <w:rPr>
          <w:rFonts w:ascii="Arial" w:eastAsia="Times New Roman" w:hAnsi="Arial" w:cs="Arial"/>
          <w:color w:val="000000"/>
          <w:sz w:val="18"/>
          <w:szCs w:val="18"/>
        </w:rPr>
        <w:t>HHS</w:t>
      </w:r>
      <w:proofErr w:type="spellEnd"/>
      <w:r w:rsidRPr="00360671">
        <w:rPr>
          <w:rFonts w:ascii="Arial" w:eastAsia="Times New Roman" w:hAnsi="Arial" w:cs="Arial"/>
          <w:color w:val="000000"/>
          <w:sz w:val="18"/>
          <w:szCs w:val="18"/>
        </w:rPr>
        <w:t xml:space="preserve"> and the Education Department as well as DOJ and will list programs that are backed by research and evaluation. </w:t>
      </w:r>
      <w:proofErr w:type="spellStart"/>
      <w:r w:rsidRPr="00360671">
        <w:rPr>
          <w:rFonts w:ascii="Arial" w:eastAsia="Times New Roman" w:hAnsi="Arial" w:cs="Arial"/>
          <w:color w:val="000000"/>
          <w:sz w:val="18"/>
          <w:szCs w:val="18"/>
        </w:rPr>
        <w:t>OJP</w:t>
      </w:r>
      <w:proofErr w:type="spellEnd"/>
      <w:r w:rsidRPr="00360671">
        <w:rPr>
          <w:rFonts w:ascii="Arial" w:eastAsia="Times New Roman" w:hAnsi="Arial" w:cs="Arial"/>
          <w:color w:val="000000"/>
          <w:sz w:val="18"/>
          <w:szCs w:val="18"/>
        </w:rPr>
        <w:t xml:space="preserve"> hopes this registry will simplify the grant application process, especially for smaller grantees.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Mental Health:</w:t>
      </w:r>
      <w:r w:rsidRPr="00360671">
        <w:rPr>
          <w:rFonts w:ascii="Arial" w:eastAsia="Times New Roman" w:hAnsi="Arial" w:cs="Arial"/>
          <w:color w:val="000000"/>
          <w:sz w:val="18"/>
          <w:szCs w:val="18"/>
        </w:rPr>
        <w:t xml:space="preserve"> Mr. Flores said the issue of mental health is another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priority. Congress made the issue an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responsibility last year, and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and </w:t>
      </w:r>
      <w:proofErr w:type="spellStart"/>
      <w:r w:rsidRPr="00360671">
        <w:rPr>
          <w:rFonts w:ascii="Arial" w:eastAsia="Times New Roman" w:hAnsi="Arial" w:cs="Arial"/>
          <w:color w:val="000000"/>
          <w:sz w:val="18"/>
          <w:szCs w:val="18"/>
        </w:rPr>
        <w:t>HHS</w:t>
      </w:r>
      <w:proofErr w:type="spellEnd"/>
      <w:r w:rsidRPr="00360671">
        <w:rPr>
          <w:rFonts w:ascii="Arial" w:eastAsia="Times New Roman" w:hAnsi="Arial" w:cs="Arial"/>
          <w:color w:val="000000"/>
          <w:sz w:val="18"/>
          <w:szCs w:val="18"/>
        </w:rPr>
        <w:t xml:space="preserve"> have had several substantive meetings about mental health issues.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Advisory Committee Activities:</w:t>
      </w:r>
      <w:r w:rsidRPr="00360671">
        <w:rPr>
          <w:rFonts w:ascii="Arial" w:eastAsia="Times New Roman" w:hAnsi="Arial" w:cs="Arial"/>
          <w:color w:val="000000"/>
          <w:sz w:val="18"/>
          <w:szCs w:val="18"/>
        </w:rPr>
        <w:t xml:space="preserve"> Mr. Flores noted that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elevated the importance of the advisory committee a year ago and worked to increase its ability to impact national policy. He pointed out that committee members represent the views of their governors and have the ability to be much more in touch with the actual way things play out in the lives of children. He praised the committee for its accomplishments; thanked Mr. Schmidt for his leadership; and applauded Tim Wight, the Designated Federal Official (</w:t>
      </w:r>
      <w:proofErr w:type="spellStart"/>
      <w:r w:rsidRPr="00360671">
        <w:rPr>
          <w:rFonts w:ascii="Arial" w:eastAsia="Times New Roman" w:hAnsi="Arial" w:cs="Arial"/>
          <w:color w:val="000000"/>
          <w:sz w:val="18"/>
          <w:szCs w:val="18"/>
        </w:rPr>
        <w:t>DFO</w:t>
      </w:r>
      <w:proofErr w:type="spellEnd"/>
      <w:r w:rsidRPr="00360671">
        <w:rPr>
          <w:rFonts w:ascii="Arial" w:eastAsia="Times New Roman" w:hAnsi="Arial" w:cs="Arial"/>
          <w:color w:val="000000"/>
          <w:sz w:val="18"/>
          <w:szCs w:val="18"/>
        </w:rPr>
        <w:t xml:space="preserve">), for his efforts over the past year. He also announced that Mr. Wight would be leaving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shortly after the December meeting to join </w:t>
      </w:r>
      <w:proofErr w:type="spellStart"/>
      <w:r w:rsidRPr="00360671">
        <w:rPr>
          <w:rFonts w:ascii="Arial" w:eastAsia="Times New Roman" w:hAnsi="Arial" w:cs="Arial"/>
          <w:color w:val="000000"/>
          <w:sz w:val="18"/>
          <w:szCs w:val="18"/>
        </w:rPr>
        <w:t>OJP's</w:t>
      </w:r>
      <w:proofErr w:type="spellEnd"/>
      <w:r w:rsidRPr="00360671">
        <w:rPr>
          <w:rFonts w:ascii="Arial" w:eastAsia="Times New Roman" w:hAnsi="Arial" w:cs="Arial"/>
          <w:color w:val="000000"/>
          <w:sz w:val="18"/>
          <w:szCs w:val="18"/>
        </w:rPr>
        <w:t xml:space="preserve"> Bureau of Justice Assistance. Mr. Flores then introduced Bob Samuels as the next Acting </w:t>
      </w:r>
      <w:proofErr w:type="spellStart"/>
      <w:r w:rsidRPr="00360671">
        <w:rPr>
          <w:rFonts w:ascii="Arial" w:eastAsia="Times New Roman" w:hAnsi="Arial" w:cs="Arial"/>
          <w:color w:val="000000"/>
          <w:sz w:val="18"/>
          <w:szCs w:val="18"/>
        </w:rPr>
        <w:t>DFO</w:t>
      </w:r>
      <w:proofErr w:type="spellEnd"/>
      <w:r w:rsidRPr="00360671">
        <w:rPr>
          <w:rFonts w:ascii="Arial" w:eastAsia="Times New Roman" w:hAnsi="Arial" w:cs="Arial"/>
          <w:color w:val="000000"/>
          <w:sz w:val="18"/>
          <w:szCs w:val="18"/>
        </w:rPr>
        <w:t xml:space="preserve">. Mr. Samuels is a senior member of </w:t>
      </w:r>
      <w:proofErr w:type="spellStart"/>
      <w:r w:rsidRPr="00360671">
        <w:rPr>
          <w:rFonts w:ascii="Arial" w:eastAsia="Times New Roman" w:hAnsi="Arial" w:cs="Arial"/>
          <w:color w:val="000000"/>
          <w:sz w:val="18"/>
          <w:szCs w:val="18"/>
        </w:rPr>
        <w:t>OJP</w:t>
      </w:r>
      <w:proofErr w:type="spellEnd"/>
      <w:r w:rsidRPr="00360671">
        <w:rPr>
          <w:rFonts w:ascii="Arial" w:eastAsia="Times New Roman" w:hAnsi="Arial" w:cs="Arial"/>
          <w:color w:val="000000"/>
          <w:sz w:val="18"/>
          <w:szCs w:val="18"/>
        </w:rPr>
        <w:t>. He directed the Office of Weed and Seed for a number of years; has experience with law enforcement and community advocacy; and brings with him experience in both substance and process.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proofErr w:type="spellStart"/>
      <w:r w:rsidRPr="00360671">
        <w:rPr>
          <w:rFonts w:ascii="Arial" w:eastAsia="Times New Roman" w:hAnsi="Arial" w:cs="Arial"/>
          <w:b/>
          <w:bCs/>
          <w:color w:val="000000"/>
          <w:sz w:val="18"/>
          <w:szCs w:val="18"/>
        </w:rPr>
        <w:t>OJJDP</w:t>
      </w:r>
      <w:proofErr w:type="spellEnd"/>
      <w:r w:rsidRPr="00360671">
        <w:rPr>
          <w:rFonts w:ascii="Arial" w:eastAsia="Times New Roman" w:hAnsi="Arial" w:cs="Arial"/>
          <w:b/>
          <w:bCs/>
          <w:color w:val="000000"/>
          <w:sz w:val="18"/>
          <w:szCs w:val="18"/>
        </w:rPr>
        <w:t xml:space="preserve"> Budget Issues:</w:t>
      </w:r>
      <w:r w:rsidRPr="00360671">
        <w:rPr>
          <w:rFonts w:ascii="Arial" w:eastAsia="Times New Roman" w:hAnsi="Arial" w:cs="Arial"/>
          <w:color w:val="000000"/>
          <w:sz w:val="18"/>
          <w:szCs w:val="18"/>
        </w:rPr>
        <w:t xml:space="preserve"> The House and Senate 2005 appropriations conference report made it appear that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would receive $20 million more than expected. Mr. Flores said a closer look at the budget shows the increase is largely due to more </w:t>
      </w:r>
      <w:r w:rsidRPr="00360671">
        <w:rPr>
          <w:rFonts w:ascii="Arial" w:eastAsia="Times New Roman" w:hAnsi="Arial" w:cs="Arial"/>
          <w:color w:val="000000"/>
          <w:sz w:val="18"/>
          <w:szCs w:val="18"/>
        </w:rPr>
        <w:lastRenderedPageBreak/>
        <w:t xml:space="preserve">than $120 million in earmarks. The budget also contains language that gives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greater flexibility to fund expanded training and technical assistance (</w:t>
      </w:r>
      <w:proofErr w:type="spellStart"/>
      <w:r w:rsidRPr="00360671">
        <w:rPr>
          <w:rFonts w:ascii="Arial" w:eastAsia="Times New Roman" w:hAnsi="Arial" w:cs="Arial"/>
          <w:color w:val="000000"/>
          <w:sz w:val="18"/>
          <w:szCs w:val="18"/>
        </w:rPr>
        <w:t>T&amp;TA</w:t>
      </w:r>
      <w:proofErr w:type="spellEnd"/>
      <w:r w:rsidRPr="00360671">
        <w:rPr>
          <w:rFonts w:ascii="Arial" w:eastAsia="Times New Roman" w:hAnsi="Arial" w:cs="Arial"/>
          <w:color w:val="000000"/>
          <w:sz w:val="18"/>
          <w:szCs w:val="18"/>
        </w:rPr>
        <w:t xml:space="preserve">). In recent years, </w:t>
      </w:r>
      <w:proofErr w:type="spellStart"/>
      <w:r w:rsidRPr="00360671">
        <w:rPr>
          <w:rFonts w:ascii="Arial" w:eastAsia="Times New Roman" w:hAnsi="Arial" w:cs="Arial"/>
          <w:color w:val="000000"/>
          <w:sz w:val="18"/>
          <w:szCs w:val="18"/>
        </w:rPr>
        <w:t>T&amp;TA</w:t>
      </w:r>
      <w:proofErr w:type="spellEnd"/>
      <w:r w:rsidRPr="00360671">
        <w:rPr>
          <w:rFonts w:ascii="Arial" w:eastAsia="Times New Roman" w:hAnsi="Arial" w:cs="Arial"/>
          <w:color w:val="000000"/>
          <w:sz w:val="18"/>
          <w:szCs w:val="18"/>
        </w:rPr>
        <w:t xml:space="preserve"> amounts were small and came from very limited pots of money. Mr. Flores explained that the budget now provides "10 and 2" language, which allows the office to use 10 percent of program funding for research, evaluation, and data collection, and 2 percent for </w:t>
      </w:r>
      <w:proofErr w:type="spellStart"/>
      <w:r w:rsidRPr="00360671">
        <w:rPr>
          <w:rFonts w:ascii="Arial" w:eastAsia="Times New Roman" w:hAnsi="Arial" w:cs="Arial"/>
          <w:color w:val="000000"/>
          <w:sz w:val="18"/>
          <w:szCs w:val="18"/>
        </w:rPr>
        <w:t>T&amp;TA</w:t>
      </w:r>
      <w:proofErr w:type="spellEnd"/>
      <w:r w:rsidRPr="00360671">
        <w:rPr>
          <w:rFonts w:ascii="Arial" w:eastAsia="Times New Roman" w:hAnsi="Arial" w:cs="Arial"/>
          <w:color w:val="000000"/>
          <w:sz w:val="18"/>
          <w:szCs w:val="18"/>
        </w:rPr>
        <w:t>.</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Flores also touched on the accountability-based sanctions supplement to the Formula Grants program. The fiscal year (FY) 2004 budget did not include the supplement (which had been part of the budget since 1998) and Mr. Flores said he was not sure yet if the problem had been addressed in the 2005 budget. He added that unlike last year, when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was able to reallocate </w:t>
      </w:r>
      <w:proofErr w:type="spellStart"/>
      <w:r w:rsidRPr="00360671">
        <w:rPr>
          <w:rFonts w:ascii="Arial" w:eastAsia="Times New Roman" w:hAnsi="Arial" w:cs="Arial"/>
          <w:color w:val="000000"/>
          <w:sz w:val="18"/>
          <w:szCs w:val="18"/>
        </w:rPr>
        <w:t>deobligated</w:t>
      </w:r>
      <w:proofErr w:type="spellEnd"/>
      <w:r w:rsidRPr="00360671">
        <w:rPr>
          <w:rFonts w:ascii="Arial" w:eastAsia="Times New Roman" w:hAnsi="Arial" w:cs="Arial"/>
          <w:color w:val="000000"/>
          <w:sz w:val="18"/>
          <w:szCs w:val="18"/>
        </w:rPr>
        <w:t xml:space="preserve"> Formula Grant funds to address the loss of the supplement, he does not have the funds to make up the change in allocations. This could have significant consequences for the states.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also is continuing to discuss whether the Title V Community Prevention Grants Program (Title V) should be changed from a formula-based block grant program to a discretionary program. Mr. Flores was asked how the office would set up the program if it becomes a competitive bid process. For example, would states compete nationally, regionally, or among similarly populated states for the money? Mr. Flores said the office is looking at number of possibilities. He stressed that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must strive to cooperate and work with other federal agencies that have prevention dollars in order to make a difference in the lives of children.</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Flores also noted that Congress budgeted $15 million for juvenile mentoring programs. Although some of this money will go to the national office of Big Brothers/Big Sisters, Mr. Flores said the remaining amount will allow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to continue to be a significant player on the mentoring field.</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SAG Meetings:</w:t>
      </w:r>
      <w:r w:rsidRPr="00360671">
        <w:rPr>
          <w:rFonts w:ascii="Arial" w:eastAsia="Times New Roman" w:hAnsi="Arial" w:cs="Arial"/>
          <w:color w:val="000000"/>
          <w:sz w:val="18"/>
          <w:szCs w:val="18"/>
        </w:rPr>
        <w:t> Mr. Flores concluded his remarks by saying he would like to meet with State Advisory Groups (</w:t>
      </w:r>
      <w:proofErr w:type="spellStart"/>
      <w:r w:rsidRPr="00360671">
        <w:rPr>
          <w:rFonts w:ascii="Arial" w:eastAsia="Times New Roman" w:hAnsi="Arial" w:cs="Arial"/>
          <w:color w:val="000000"/>
          <w:sz w:val="18"/>
          <w:szCs w:val="18"/>
        </w:rPr>
        <w:t>SAGs</w:t>
      </w:r>
      <w:proofErr w:type="spellEnd"/>
      <w:r w:rsidRPr="00360671">
        <w:rPr>
          <w:rFonts w:ascii="Arial" w:eastAsia="Times New Roman" w:hAnsi="Arial" w:cs="Arial"/>
          <w:color w:val="000000"/>
          <w:sz w:val="18"/>
          <w:szCs w:val="18"/>
        </w:rPr>
        <w:t>) over the next year to learn firsthand about the issues with which states are dealing</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Mr. Schmidt thanked Mr. Flores for his comments, time, and efforts on the committee's behalf. The chair called on Robert Shepherd (VA), Co-Chair of the Annual Report Committee.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Annual Report Proceedings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Shepherd preceded the Annual Report Committee report by presenting a one-page resolution that acknowledged and thanked Mr. Wight for his outstanding support of the advisory committee in 2004 and for exhibiting great patience and congeniality with the members and subcommittees of the advisory committee. Mr. Shepherd moved that the full advisory committee adopt the resolution and it was unanimously seconded by all those present. After receiving a standing ovation, Mr. Wight thanked everyone and said he has always been in awe of the dedication each of the committee members has toward juveniles and children throughout the country and their willingness to serve on a committee like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Shepherd then presented the 2004 annual report of the advisory committee to the President and Congress and the separate report to the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Administrator. He acknowledged the work of the subcommittee members, who met in Washington, DC, in the spring of 2004 and held numerous phone conference calls before presenting drafts of the reports to the full advisory committee in Denver in July. Controversial issues were debated and suggestions for improving the reports were presented in Denver. Mr. Shepherd said there had been ample opportunity for committee members to have input into the final reports and noted that report writer Kay McKinney had actively solicited information from members who had requested that additional information be inserted into the reports. He then moved that the full advisory committee adopt the two annual reports for publication and transmittal to the designated individuals and Congress.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During the ensuing discussion, Joe Thomas (AL) said that after consulting with his state's governor and congressional delegation, he supported the annual reports wholeheartedly except for Recommendation 13 (which addresses the death penalty) in the report to the President and Congress and that he would not vote for the report for that reason. Juan Casillas asked that he be listed in the reports as the primary member from Puerto Rico. Mr. Wight indicated the correction would be made if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has appropriate documentation from the governor of Puerto Rico. Chuck </w:t>
      </w:r>
      <w:proofErr w:type="spellStart"/>
      <w:r w:rsidRPr="00360671">
        <w:rPr>
          <w:rFonts w:ascii="Arial" w:eastAsia="Times New Roman" w:hAnsi="Arial" w:cs="Arial"/>
          <w:color w:val="000000"/>
          <w:sz w:val="18"/>
          <w:szCs w:val="18"/>
        </w:rPr>
        <w:t>Brawner</w:t>
      </w:r>
      <w:proofErr w:type="spellEnd"/>
      <w:r w:rsidRPr="00360671">
        <w:rPr>
          <w:rFonts w:ascii="Arial" w:eastAsia="Times New Roman" w:hAnsi="Arial" w:cs="Arial"/>
          <w:color w:val="000000"/>
          <w:sz w:val="18"/>
          <w:szCs w:val="18"/>
        </w:rPr>
        <w:t xml:space="preserve"> (TX) asked to substitute the motion on the floor to approve the two reports with a motion to vote on the reports separately. His motion was seconded and approved. (Mr. Flores then left the meeting so the committee could freely discuss the two reports.)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Shepherd moved that the report to the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Administrator be approved. It was seconded and passed with no further comment. Mr. Shepherd then moved the committee approve the Report to the President and Congress. The motion carried with no votes from Mr. Thomas and Mr. </w:t>
      </w:r>
      <w:proofErr w:type="spellStart"/>
      <w:r w:rsidRPr="00360671">
        <w:rPr>
          <w:rFonts w:ascii="Arial" w:eastAsia="Times New Roman" w:hAnsi="Arial" w:cs="Arial"/>
          <w:color w:val="000000"/>
          <w:sz w:val="18"/>
          <w:szCs w:val="18"/>
        </w:rPr>
        <w:t>Brawner</w:t>
      </w:r>
      <w:proofErr w:type="spellEnd"/>
      <w:r w:rsidRPr="00360671">
        <w:rPr>
          <w:rFonts w:ascii="Arial" w:eastAsia="Times New Roman" w:hAnsi="Arial" w:cs="Arial"/>
          <w:color w:val="000000"/>
          <w:sz w:val="18"/>
          <w:szCs w:val="18"/>
        </w:rPr>
        <w:t>.</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Subcommittee Reorganization and Other Topics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Mr. Shepherd announced one change in the Annual Report Committee for 2005. Pat Connell (IL) will replace Susan Morris (OK) as Co-Chair of the committee.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lastRenderedPageBreak/>
        <w:t>Mr. Schmidt urged those who had not signed up to be on one of the four subcommittees to do so and he also asked if members who wished to switch committees to do so.</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was asked to provide information about which governors have and have not appointed successors to the advisory committee for 2005 and if a calendar has been set up for 2005 activities. Mr. Wight provided a list of reappointments received to date and asked the Planning Committee to discuss the calendar and provide recommendations to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The office will make the final determination about the time and place of future meetings. Mr. Wight also noted it may be difficult to achieve the Spring/Fall cycle of meetings discussed in Denver in July.</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The issue of terms limits was also raised. The current charter (Section H) states that members are to serve on the advisory committee for a term of 2 years and that no member may serve more than two consecutive terms. Members expressed concern about not allowing primary members to serve as alternate members (and vice versa) once their original terms have ended. In addition, the terms of alternate and primary members end at the same time, allowing for no continuity. Mr. Wight said the two-term limits were instituted in an effort to get a more balanced membership. Before the advisory committee was restructured last year, its membership was comprised of the chair </w:t>
      </w:r>
      <w:proofErr w:type="gramStart"/>
      <w:r w:rsidRPr="00360671">
        <w:rPr>
          <w:rFonts w:ascii="Arial" w:eastAsia="Times New Roman" w:hAnsi="Arial" w:cs="Arial"/>
          <w:color w:val="000000"/>
          <w:sz w:val="18"/>
          <w:szCs w:val="18"/>
        </w:rPr>
        <w:t>of every SAG</w:t>
      </w:r>
      <w:proofErr w:type="gramEnd"/>
      <w:r w:rsidRPr="00360671">
        <w:rPr>
          <w:rFonts w:ascii="Arial" w:eastAsia="Times New Roman" w:hAnsi="Arial" w:cs="Arial"/>
          <w:color w:val="000000"/>
          <w:sz w:val="18"/>
          <w:szCs w:val="18"/>
        </w:rPr>
        <w:t xml:space="preserve">. That created a problem because SAG chairs cannot be government employees, therefore no one from law enforcement, education, state administering agencies, etc., was represented on the advisory group.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wanted a balance of nongovernment and government representation on the new advisory committee because the office wanted it to reflect the diversity of SAG membership within the states. Mr. Wight recommended that the Legal Affairs Committee discuss the issue and present any recommendations to the full advisory committee.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Mr. Schmidt adjourned the meeting for a working lunch and directed the subcommittees to meet to prepare their recommendations to the chair for presentation to the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after lunch.</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Committee Reports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Following lunch, Mr. Schmidt asked for subcommittee reports.</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Legal Affairs Committee</w:t>
      </w:r>
      <w:r w:rsidRPr="00360671">
        <w:rPr>
          <w:rFonts w:ascii="Arial" w:eastAsia="Times New Roman" w:hAnsi="Arial" w:cs="Arial"/>
          <w:color w:val="000000"/>
          <w:sz w:val="18"/>
          <w:szCs w:val="18"/>
        </w:rPr>
        <w:t>: Co-Chair B. Thomas Leahy (NJ) read the following recommendations from the subcommittee:</w:t>
      </w:r>
    </w:p>
    <w:p w:rsidR="00360671" w:rsidRPr="00360671" w:rsidRDefault="00360671" w:rsidP="00360671">
      <w:pPr>
        <w:numPr>
          <w:ilvl w:val="0"/>
          <w:numId w:val="1"/>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1:</w:t>
      </w:r>
      <w:r w:rsidRPr="00360671">
        <w:rPr>
          <w:rFonts w:ascii="Arial" w:eastAsia="Times New Roman" w:hAnsi="Arial" w:cs="Arial"/>
          <w:color w:val="000000"/>
          <w:sz w:val="18"/>
          <w:szCs w:val="18"/>
        </w:rPr>
        <w:t xml:space="preserve"> The subcommittee recommends to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that Section H (Membership) of the Charter be amended to include a sentence that says "The interpretation of "member" will mean the "primary" member. This would permit an alternate to be appointed as a primary member after a primary member has served his or her two terms.</w:t>
      </w:r>
    </w:p>
    <w:p w:rsidR="00360671" w:rsidRPr="00360671" w:rsidRDefault="00360671" w:rsidP="00360671">
      <w:pPr>
        <w:numPr>
          <w:ilvl w:val="0"/>
          <w:numId w:val="2"/>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2:</w:t>
      </w:r>
      <w:r w:rsidRPr="00360671">
        <w:rPr>
          <w:rFonts w:ascii="Arial" w:eastAsia="Times New Roman" w:hAnsi="Arial" w:cs="Arial"/>
          <w:color w:val="000000"/>
          <w:sz w:val="18"/>
          <w:szCs w:val="18"/>
        </w:rPr>
        <w:t xml:space="preserve"> The subcommittee recommends to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that Section H of the Charter and the coinciding language on page 16 of the Bylaws be amended by striking the current language and substituting the following: "The primary member and the alternate shall be recommended to the Administrator of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by the Chief Executive of the jurisdiction at his/her discretion. There shall be no term limits for the primary member and/or the alternate. The Administrator of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should encourage the Chief Executive to obtain input from the SAG as to whom from the SAG to appoint as the primary member and/or the alternate."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The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adopted these two recommendations.</w:t>
      </w:r>
    </w:p>
    <w:p w:rsidR="00360671" w:rsidRPr="00360671" w:rsidRDefault="00360671" w:rsidP="00360671">
      <w:pPr>
        <w:numPr>
          <w:ilvl w:val="0"/>
          <w:numId w:val="3"/>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3:</w:t>
      </w:r>
      <w:r w:rsidRPr="00360671">
        <w:rPr>
          <w:rFonts w:ascii="Arial" w:eastAsia="Times New Roman" w:hAnsi="Arial" w:cs="Arial"/>
          <w:color w:val="000000"/>
          <w:sz w:val="18"/>
          <w:szCs w:val="18"/>
        </w:rPr>
        <w:t xml:space="preserve"> The subcommittee recommends that the Planning Committee schedule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meetings for 2005 and the Annual Report Committee submit requests for SAG input for the 2006 annual reports and circulate the resulting suggestions to the full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sufficiently in advance of the </w:t>
      </w:r>
      <w:proofErr w:type="gramStart"/>
      <w:r w:rsidRPr="00360671">
        <w:rPr>
          <w:rFonts w:ascii="Arial" w:eastAsia="Times New Roman" w:hAnsi="Arial" w:cs="Arial"/>
          <w:color w:val="000000"/>
          <w:sz w:val="18"/>
          <w:szCs w:val="18"/>
        </w:rPr>
        <w:t>Fall</w:t>
      </w:r>
      <w:proofErr w:type="gramEnd"/>
      <w:r w:rsidRPr="00360671">
        <w:rPr>
          <w:rFonts w:ascii="Arial" w:eastAsia="Times New Roman" w:hAnsi="Arial" w:cs="Arial"/>
          <w:color w:val="000000"/>
          <w:sz w:val="18"/>
          <w:szCs w:val="18"/>
        </w:rPr>
        <w:t xml:space="preserve"> meeting. This will enable the full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to have input as the Annual Report Committee begins working on the 2006 annual reports. </w:t>
      </w:r>
      <w:r w:rsidRPr="00360671">
        <w:rPr>
          <w:rFonts w:ascii="Arial" w:eastAsia="Times New Roman" w:hAnsi="Arial" w:cs="Arial"/>
          <w:b/>
          <w:bCs/>
          <w:color w:val="000000"/>
          <w:sz w:val="18"/>
          <w:szCs w:val="18"/>
        </w:rPr>
        <w:t>Discussion:</w:t>
      </w:r>
      <w:r w:rsidRPr="00360671">
        <w:rPr>
          <w:rFonts w:ascii="Arial" w:eastAsia="Times New Roman" w:hAnsi="Arial" w:cs="Arial"/>
          <w:color w:val="000000"/>
          <w:sz w:val="18"/>
          <w:szCs w:val="18"/>
        </w:rPr>
        <w:t xml:space="preserve"> A lively discussion between Mr. Shepherd and members of the Legal Affairs Committees ensued. Recognizing that the Annual Report Committee is already working on the 2005 report (see next recommendation), Mr. Leahy stressed this recommendation addresses the 2006 report and is designed to help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be more involved at the beginning of the report process. As it now functions, the Annual Report Committee receives suggestions from the </w:t>
      </w:r>
      <w:proofErr w:type="spellStart"/>
      <w:r w:rsidRPr="00360671">
        <w:rPr>
          <w:rFonts w:ascii="Arial" w:eastAsia="Times New Roman" w:hAnsi="Arial" w:cs="Arial"/>
          <w:color w:val="000000"/>
          <w:sz w:val="18"/>
          <w:szCs w:val="18"/>
        </w:rPr>
        <w:t>SAGs</w:t>
      </w:r>
      <w:proofErr w:type="spellEnd"/>
      <w:r w:rsidRPr="00360671">
        <w:rPr>
          <w:rFonts w:ascii="Arial" w:eastAsia="Times New Roman" w:hAnsi="Arial" w:cs="Arial"/>
          <w:color w:val="000000"/>
          <w:sz w:val="18"/>
          <w:szCs w:val="18"/>
        </w:rPr>
        <w:t xml:space="preserve">, analyzes and evaluates them, then drafts the annual reports without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having a chance to see the submissions. Various Legal Affair Committee members stressed they simply want to see what the states have suggested and work with the Annual Report Committee in prioritizing topics before the reports are drafted. Mr. Shepherd, although fully concurring with advancing the schedule for the submissions of recommendations so that they would be due prior to the Fall meeting, expressed several major concerns, including having the whole body discuss the recommendations before Annual Report Committee members have had a chance to discuss and make a preliminary screening of the submissions. He also raised issues of meeting deadlines and the problems associated with writing and editing publications with multiple authors. The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subsequently approved this recommendation as stated.</w:t>
      </w:r>
    </w:p>
    <w:p w:rsidR="00360671" w:rsidRPr="00360671" w:rsidRDefault="00360671" w:rsidP="00360671">
      <w:pPr>
        <w:numPr>
          <w:ilvl w:val="0"/>
          <w:numId w:val="4"/>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4:</w:t>
      </w:r>
      <w:r w:rsidRPr="00360671">
        <w:rPr>
          <w:rFonts w:ascii="Arial" w:eastAsia="Times New Roman" w:hAnsi="Arial" w:cs="Arial"/>
          <w:color w:val="000000"/>
          <w:sz w:val="18"/>
          <w:szCs w:val="18"/>
        </w:rPr>
        <w:t xml:space="preserve"> The subcommittee recommends that the Annual Report Committee compile SAG suggestions for the 2005 reports and distribute the suggestions to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prior to the </w:t>
      </w:r>
      <w:proofErr w:type="gramStart"/>
      <w:r w:rsidRPr="00360671">
        <w:rPr>
          <w:rFonts w:ascii="Arial" w:eastAsia="Times New Roman" w:hAnsi="Arial" w:cs="Arial"/>
          <w:color w:val="000000"/>
          <w:sz w:val="18"/>
          <w:szCs w:val="18"/>
        </w:rPr>
        <w:t>Spring</w:t>
      </w:r>
      <w:proofErr w:type="gramEnd"/>
      <w:r w:rsidRPr="00360671">
        <w:rPr>
          <w:rFonts w:ascii="Arial" w:eastAsia="Times New Roman" w:hAnsi="Arial" w:cs="Arial"/>
          <w:color w:val="000000"/>
          <w:sz w:val="18"/>
          <w:szCs w:val="18"/>
        </w:rPr>
        <w:t xml:space="preserve"> 2005 </w:t>
      </w:r>
      <w:r w:rsidRPr="00360671">
        <w:rPr>
          <w:rFonts w:ascii="Arial" w:eastAsia="Times New Roman" w:hAnsi="Arial" w:cs="Arial"/>
          <w:color w:val="000000"/>
          <w:sz w:val="18"/>
          <w:szCs w:val="18"/>
        </w:rPr>
        <w:lastRenderedPageBreak/>
        <w:t>meeting. </w:t>
      </w:r>
      <w:proofErr w:type="spellStart"/>
      <w:r w:rsidRPr="00360671">
        <w:rPr>
          <w:rFonts w:ascii="Arial" w:eastAsia="Times New Roman" w:hAnsi="Arial" w:cs="Arial"/>
          <w:b/>
          <w:bCs/>
          <w:color w:val="000000"/>
          <w:sz w:val="18"/>
          <w:szCs w:val="18"/>
        </w:rPr>
        <w:t>Discussion</w:t>
      </w:r>
      <w:proofErr w:type="gramStart"/>
      <w:r w:rsidRPr="00360671">
        <w:rPr>
          <w:rFonts w:ascii="Arial" w:eastAsia="Times New Roman" w:hAnsi="Arial" w:cs="Arial"/>
          <w:b/>
          <w:bCs/>
          <w:color w:val="000000"/>
          <w:sz w:val="18"/>
          <w:szCs w:val="18"/>
        </w:rPr>
        <w:t>:</w:t>
      </w:r>
      <w:r w:rsidRPr="00360671">
        <w:rPr>
          <w:rFonts w:ascii="Arial" w:eastAsia="Times New Roman" w:hAnsi="Arial" w:cs="Arial"/>
          <w:color w:val="000000"/>
          <w:sz w:val="18"/>
          <w:szCs w:val="18"/>
        </w:rPr>
        <w:t>Another</w:t>
      </w:r>
      <w:proofErr w:type="spellEnd"/>
      <w:proofErr w:type="gramEnd"/>
      <w:r w:rsidRPr="00360671">
        <w:rPr>
          <w:rFonts w:ascii="Arial" w:eastAsia="Times New Roman" w:hAnsi="Arial" w:cs="Arial"/>
          <w:color w:val="000000"/>
          <w:sz w:val="18"/>
          <w:szCs w:val="18"/>
        </w:rPr>
        <w:t xml:space="preserve"> lively debate ensued. Members of the Legal Affairs Committee said because the Annual Report Committee will have prepared a first draft of the 2005 annual reports by the Spring meeting in April, they simply want to see what issues the states identify in their responses to the survey, which are due Jan. 14, 2005. Mr. Shepherd said the Annual Report Committee had already prepared a work plan for the 2005 report, which does not include this extra step. It was finally agreed that all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will receive a copy of the initial compilation of the states' responses to the survey and the tabulation of topics and states submitting them at the same time the Annual Report Committee receives this information from the Annual Report Writer. A motion to call the question was made and passed. The recommendation then passed on a roll call vote.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Planning Committee:</w:t>
      </w:r>
      <w:r w:rsidRPr="00360671">
        <w:rPr>
          <w:rFonts w:ascii="Arial" w:eastAsia="Times New Roman" w:hAnsi="Arial" w:cs="Arial"/>
          <w:color w:val="000000"/>
          <w:sz w:val="18"/>
          <w:szCs w:val="18"/>
        </w:rPr>
        <w:t> Co-Chair Harry W. Davis Jr. (SC) read the following recommendations from the subcommittee:</w:t>
      </w:r>
    </w:p>
    <w:p w:rsidR="00360671" w:rsidRPr="00360671" w:rsidRDefault="00360671" w:rsidP="00360671">
      <w:pPr>
        <w:numPr>
          <w:ilvl w:val="0"/>
          <w:numId w:val="5"/>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1:</w:t>
      </w:r>
      <w:r w:rsidRPr="00360671">
        <w:rPr>
          <w:rFonts w:ascii="Arial" w:eastAsia="Times New Roman" w:hAnsi="Arial" w:cs="Arial"/>
          <w:color w:val="000000"/>
          <w:sz w:val="18"/>
          <w:szCs w:val="18"/>
        </w:rPr>
        <w:t xml:space="preserve"> The subcommittee recommends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meetings be expanded from 1 day to 1 ½ days to allow for presentations or training sessions. Suggested topics include disproportionate minority contact, youth aging out of the juvenile justice system, alternatives to detention, and mental health.</w:t>
      </w:r>
      <w:r w:rsidR="002207E4">
        <w:rPr>
          <w:rFonts w:ascii="Arial" w:eastAsia="Times New Roman" w:hAnsi="Arial" w:cs="Arial"/>
          <w:color w:val="000000"/>
          <w:sz w:val="18"/>
          <w:szCs w:val="18"/>
        </w:rPr>
        <w:t xml:space="preserve"> </w:t>
      </w:r>
      <w:r w:rsidRPr="00360671">
        <w:rPr>
          <w:rFonts w:ascii="Arial" w:eastAsia="Times New Roman" w:hAnsi="Arial" w:cs="Arial"/>
          <w:b/>
          <w:bCs/>
          <w:color w:val="000000"/>
          <w:sz w:val="18"/>
          <w:szCs w:val="18"/>
        </w:rPr>
        <w:t>Discussion:</w:t>
      </w:r>
      <w:r w:rsidRPr="00360671">
        <w:rPr>
          <w:rFonts w:ascii="Arial" w:eastAsia="Times New Roman" w:hAnsi="Arial" w:cs="Arial"/>
          <w:color w:val="000000"/>
          <w:sz w:val="18"/>
          <w:szCs w:val="18"/>
        </w:rPr>
        <w:t xml:space="preserve"> Mr. Wight said such training is out of the scope of legislation that created the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The advisory committee's role is to provide recommendations to the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administrator on the operation of the office and recommendations to the President and Congress on juvenile justice issues. The legislation also requires that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provide training and technical assistance to </w:t>
      </w:r>
      <w:proofErr w:type="spellStart"/>
      <w:r w:rsidRPr="00360671">
        <w:rPr>
          <w:rFonts w:ascii="Arial" w:eastAsia="Times New Roman" w:hAnsi="Arial" w:cs="Arial"/>
          <w:color w:val="000000"/>
          <w:sz w:val="18"/>
          <w:szCs w:val="18"/>
        </w:rPr>
        <w:t>SAGs</w:t>
      </w:r>
      <w:proofErr w:type="spellEnd"/>
      <w:r w:rsidRPr="00360671">
        <w:rPr>
          <w:rFonts w:ascii="Arial" w:eastAsia="Times New Roman" w:hAnsi="Arial" w:cs="Arial"/>
          <w:color w:val="000000"/>
          <w:sz w:val="18"/>
          <w:szCs w:val="18"/>
        </w:rPr>
        <w:t xml:space="preserve">, which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does through the Coalition on Juvenile Justice (</w:t>
      </w:r>
      <w:proofErr w:type="spellStart"/>
      <w:r w:rsidRPr="00360671">
        <w:rPr>
          <w:rFonts w:ascii="Arial" w:eastAsia="Times New Roman" w:hAnsi="Arial" w:cs="Arial"/>
          <w:color w:val="000000"/>
          <w:sz w:val="18"/>
          <w:szCs w:val="18"/>
        </w:rPr>
        <w:t>CJJ</w:t>
      </w:r>
      <w:proofErr w:type="spellEnd"/>
      <w:r w:rsidRPr="00360671">
        <w:rPr>
          <w:rFonts w:ascii="Arial" w:eastAsia="Times New Roman" w:hAnsi="Arial" w:cs="Arial"/>
          <w:color w:val="000000"/>
          <w:sz w:val="18"/>
          <w:szCs w:val="18"/>
        </w:rPr>
        <w:t xml:space="preserve">). Mr. Wight noted it is important to keep the advisory and training functions separate. He also urged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to take advantage of the training opportunities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provides through </w:t>
      </w:r>
      <w:proofErr w:type="spellStart"/>
      <w:r w:rsidRPr="00360671">
        <w:rPr>
          <w:rFonts w:ascii="Arial" w:eastAsia="Times New Roman" w:hAnsi="Arial" w:cs="Arial"/>
          <w:color w:val="000000"/>
          <w:sz w:val="18"/>
          <w:szCs w:val="18"/>
        </w:rPr>
        <w:t>CJJ</w:t>
      </w:r>
      <w:proofErr w:type="spellEnd"/>
      <w:r w:rsidRPr="00360671">
        <w:rPr>
          <w:rFonts w:ascii="Arial" w:eastAsia="Times New Roman" w:hAnsi="Arial" w:cs="Arial"/>
          <w:color w:val="000000"/>
          <w:sz w:val="18"/>
          <w:szCs w:val="18"/>
        </w:rPr>
        <w:t xml:space="preserve"> and other grants. A member of the Annual Report Committee noted the </w:t>
      </w:r>
      <w:proofErr w:type="gramStart"/>
      <w:r w:rsidRPr="00360671">
        <w:rPr>
          <w:rFonts w:ascii="Arial" w:eastAsia="Times New Roman" w:hAnsi="Arial" w:cs="Arial"/>
          <w:color w:val="000000"/>
          <w:sz w:val="18"/>
          <w:szCs w:val="18"/>
        </w:rPr>
        <w:t>Fall</w:t>
      </w:r>
      <w:proofErr w:type="gramEnd"/>
      <w:r w:rsidRPr="00360671">
        <w:rPr>
          <w:rFonts w:ascii="Arial" w:eastAsia="Times New Roman" w:hAnsi="Arial" w:cs="Arial"/>
          <w:color w:val="000000"/>
          <w:sz w:val="18"/>
          <w:szCs w:val="18"/>
        </w:rPr>
        <w:t xml:space="preserve"> meeting will need to be more than 1 day if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are to discuss the SAG responses to the next survey and the topics to be included in the 2006 annual reports. Chairman Schmidt rephrased the motion (deleting the language about training) so that the proposal read that the Planning Committee recommends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meetings be extend to 1 ½ days with the added time being used to meet the legal responsibilities of the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The motion passed as restated.</w:t>
      </w:r>
    </w:p>
    <w:p w:rsidR="00360671" w:rsidRPr="00360671" w:rsidRDefault="00360671" w:rsidP="00360671">
      <w:pPr>
        <w:numPr>
          <w:ilvl w:val="0"/>
          <w:numId w:val="6"/>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2:</w:t>
      </w:r>
      <w:r w:rsidRPr="00360671">
        <w:rPr>
          <w:rFonts w:ascii="Arial" w:eastAsia="Times New Roman" w:hAnsi="Arial" w:cs="Arial"/>
          <w:color w:val="000000"/>
          <w:sz w:val="18"/>
          <w:szCs w:val="18"/>
        </w:rPr>
        <w:t xml:space="preserve"> The subcommittee recommends that the 2005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Spring meeting be held in Washington, DC, on April 18th with a half day to be added either the day before or day after. The motion carried.</w:t>
      </w:r>
    </w:p>
    <w:p w:rsidR="00360671" w:rsidRPr="00360671" w:rsidRDefault="00360671" w:rsidP="00360671">
      <w:pPr>
        <w:numPr>
          <w:ilvl w:val="0"/>
          <w:numId w:val="7"/>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3:</w:t>
      </w:r>
      <w:r w:rsidRPr="00360671">
        <w:rPr>
          <w:rFonts w:ascii="Arial" w:eastAsia="Times New Roman" w:hAnsi="Arial" w:cs="Arial"/>
          <w:color w:val="000000"/>
          <w:sz w:val="18"/>
          <w:szCs w:val="18"/>
        </w:rPr>
        <w:t xml:space="preserve"> The subcommittee recommends that the </w:t>
      </w:r>
      <w:proofErr w:type="gramStart"/>
      <w:r w:rsidRPr="00360671">
        <w:rPr>
          <w:rFonts w:ascii="Arial" w:eastAsia="Times New Roman" w:hAnsi="Arial" w:cs="Arial"/>
          <w:color w:val="000000"/>
          <w:sz w:val="18"/>
          <w:szCs w:val="18"/>
        </w:rPr>
        <w:t>Fall</w:t>
      </w:r>
      <w:proofErr w:type="gramEnd"/>
      <w:r w:rsidRPr="00360671">
        <w:rPr>
          <w:rFonts w:ascii="Arial" w:eastAsia="Times New Roman" w:hAnsi="Arial" w:cs="Arial"/>
          <w:color w:val="000000"/>
          <w:sz w:val="18"/>
          <w:szCs w:val="18"/>
        </w:rPr>
        <w:t xml:space="preserve"> meeting be held during the first week of December in San Antonio, TX, with the same 1 ½- day format as the April meeting. </w:t>
      </w:r>
      <w:r w:rsidRPr="00360671">
        <w:rPr>
          <w:rFonts w:ascii="Arial" w:eastAsia="Times New Roman" w:hAnsi="Arial" w:cs="Arial"/>
          <w:b/>
          <w:bCs/>
          <w:color w:val="000000"/>
          <w:sz w:val="18"/>
          <w:szCs w:val="18"/>
        </w:rPr>
        <w:t>Discussion:</w:t>
      </w:r>
      <w:r w:rsidRPr="00360671">
        <w:rPr>
          <w:rFonts w:ascii="Arial" w:eastAsia="Times New Roman" w:hAnsi="Arial" w:cs="Arial"/>
          <w:color w:val="000000"/>
          <w:sz w:val="18"/>
          <w:szCs w:val="18"/>
        </w:rPr>
        <w:t xml:space="preserve"> Because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has to coordinate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meetings with other meetings on its schedule, Mr. Wight said the </w:t>
      </w:r>
      <w:proofErr w:type="spellStart"/>
      <w:r w:rsidRPr="00360671">
        <w:rPr>
          <w:rFonts w:ascii="Arial" w:eastAsia="Times New Roman" w:hAnsi="Arial" w:cs="Arial"/>
          <w:color w:val="000000"/>
          <w:sz w:val="18"/>
          <w:szCs w:val="18"/>
        </w:rPr>
        <w:t>DFO</w:t>
      </w:r>
      <w:proofErr w:type="spellEnd"/>
      <w:r w:rsidRPr="00360671">
        <w:rPr>
          <w:rFonts w:ascii="Arial" w:eastAsia="Times New Roman" w:hAnsi="Arial" w:cs="Arial"/>
          <w:color w:val="000000"/>
          <w:sz w:val="18"/>
          <w:szCs w:val="18"/>
        </w:rPr>
        <w:t xml:space="preserve"> sets the meetings days, times, and location; the office will consider the Planning Committee's suggestions. Mr. Davis stressed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and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need to make a commitment about where the meeting is to be held and at least select a month as soon as possible in order to find meeting space and favorable rates. Mr. Davis then rephrased the motion into recommending that the location of the </w:t>
      </w:r>
      <w:proofErr w:type="gramStart"/>
      <w:r w:rsidRPr="00360671">
        <w:rPr>
          <w:rFonts w:ascii="Arial" w:eastAsia="Times New Roman" w:hAnsi="Arial" w:cs="Arial"/>
          <w:color w:val="000000"/>
          <w:sz w:val="18"/>
          <w:szCs w:val="18"/>
        </w:rPr>
        <w:t>Fall</w:t>
      </w:r>
      <w:proofErr w:type="gramEnd"/>
      <w:r w:rsidRPr="00360671">
        <w:rPr>
          <w:rFonts w:ascii="Arial" w:eastAsia="Times New Roman" w:hAnsi="Arial" w:cs="Arial"/>
          <w:color w:val="000000"/>
          <w:sz w:val="18"/>
          <w:szCs w:val="18"/>
        </w:rPr>
        <w:t xml:space="preserve"> meeting be San Antonio. The chair accepted the new wording and the motion carried. The </w:t>
      </w:r>
      <w:proofErr w:type="spellStart"/>
      <w:r w:rsidRPr="00360671">
        <w:rPr>
          <w:rFonts w:ascii="Arial" w:eastAsia="Times New Roman" w:hAnsi="Arial" w:cs="Arial"/>
          <w:color w:val="000000"/>
          <w:sz w:val="18"/>
          <w:szCs w:val="18"/>
        </w:rPr>
        <w:t>DFO</w:t>
      </w:r>
      <w:proofErr w:type="spellEnd"/>
      <w:r w:rsidRPr="00360671">
        <w:rPr>
          <w:rFonts w:ascii="Arial" w:eastAsia="Times New Roman" w:hAnsi="Arial" w:cs="Arial"/>
          <w:color w:val="000000"/>
          <w:sz w:val="18"/>
          <w:szCs w:val="18"/>
        </w:rPr>
        <w:t xml:space="preserve"> will discuss the dates of the meeting with the Planning Committee members as </w:t>
      </w:r>
      <w:proofErr w:type="spellStart"/>
      <w:r w:rsidRPr="00360671">
        <w:rPr>
          <w:rFonts w:ascii="Arial" w:eastAsia="Times New Roman" w:hAnsi="Arial" w:cs="Arial"/>
          <w:color w:val="000000"/>
          <w:sz w:val="18"/>
          <w:szCs w:val="18"/>
        </w:rPr>
        <w:t>expediously</w:t>
      </w:r>
      <w:proofErr w:type="spellEnd"/>
      <w:r w:rsidRPr="00360671">
        <w:rPr>
          <w:rFonts w:ascii="Arial" w:eastAsia="Times New Roman" w:hAnsi="Arial" w:cs="Arial"/>
          <w:color w:val="000000"/>
          <w:sz w:val="18"/>
          <w:szCs w:val="18"/>
        </w:rPr>
        <w:t xml:space="preserve"> as possible.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Finally, Mr. Davis reminded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 that survey responses for the 2005 annual reports are due Jan. 14, 2005, and implored members to prod their states to comply with that deadline.</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Grants Committee:</w:t>
      </w:r>
      <w:r w:rsidRPr="00360671">
        <w:rPr>
          <w:rFonts w:ascii="Arial" w:eastAsia="Times New Roman" w:hAnsi="Arial" w:cs="Arial"/>
          <w:color w:val="000000"/>
          <w:sz w:val="18"/>
          <w:szCs w:val="18"/>
        </w:rPr>
        <w:t> Co-Chair Allison Fleming (IA) presented the following recommendations from the subcommittee:</w:t>
      </w:r>
    </w:p>
    <w:p w:rsidR="00360671" w:rsidRPr="00360671" w:rsidRDefault="00360671" w:rsidP="00360671">
      <w:pPr>
        <w:numPr>
          <w:ilvl w:val="0"/>
          <w:numId w:val="8"/>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Recommendations 1 and 2:</w:t>
      </w:r>
      <w:r w:rsidRPr="00360671">
        <w:rPr>
          <w:rFonts w:ascii="Arial" w:eastAsia="Times New Roman" w:hAnsi="Arial" w:cs="Arial"/>
          <w:color w:val="000000"/>
          <w:sz w:val="18"/>
          <w:szCs w:val="18"/>
        </w:rPr>
        <w:t xml:space="preserve"> The subcommittee urges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recommend to the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Administrator that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continue the current formula-based distribution of Title V Incentive Grants for Local Delinquency Prevention monies. The subcommittee believes that without a state distribution there is a disincentive for states and Congress to be supportive of future funding; that some states do not have the capacity to compete effectively in a competitive grant process; and that juvenile justice decisions should be made at the state level rather than at the federal level. </w:t>
      </w:r>
      <w:r w:rsidRPr="00360671">
        <w:rPr>
          <w:rFonts w:ascii="Arial" w:eastAsia="Times New Roman" w:hAnsi="Arial" w:cs="Arial"/>
          <w:b/>
          <w:bCs/>
          <w:color w:val="000000"/>
          <w:sz w:val="18"/>
          <w:szCs w:val="18"/>
        </w:rPr>
        <w:t>Recommendation 2:</w:t>
      </w:r>
      <w:r w:rsidRPr="00360671">
        <w:rPr>
          <w:rFonts w:ascii="Arial" w:eastAsia="Times New Roman" w:hAnsi="Arial" w:cs="Arial"/>
          <w:color w:val="000000"/>
          <w:sz w:val="18"/>
          <w:szCs w:val="18"/>
        </w:rPr>
        <w:t xml:space="preserve"> The subcommittee asked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convey this recommendation to the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Administrator immediately. Both recommendations were accepted.</w:t>
      </w:r>
    </w:p>
    <w:p w:rsidR="00360671" w:rsidRPr="00360671" w:rsidRDefault="00360671" w:rsidP="00360671">
      <w:pPr>
        <w:numPr>
          <w:ilvl w:val="0"/>
          <w:numId w:val="9"/>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Recommendations 3 and 4:</w:t>
      </w:r>
      <w:r w:rsidRPr="00360671">
        <w:rPr>
          <w:rFonts w:ascii="Arial" w:eastAsia="Times New Roman" w:hAnsi="Arial" w:cs="Arial"/>
          <w:color w:val="000000"/>
          <w:sz w:val="18"/>
          <w:szCs w:val="18"/>
        </w:rPr>
        <w:t xml:space="preserve"> The subcommittee urges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to recommend to the President and Congress that Congress amend the FY 2005 Juvenile Justice and Delinquency Prevention Act appropriation to ensure that accountability-based sanctions supplement language, which was in the FY 03 appropriations, is included in the 2005 appropriation. The supplement language was removed in the FY 2004 appropriations. As noted earlier,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was able to find the money to make up that difference but Mr. Flores indicated in his remarks that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does not have the extra money to make up the difference this year.</w:t>
      </w:r>
      <w:r w:rsidR="002207E4">
        <w:rPr>
          <w:rFonts w:ascii="Arial" w:eastAsia="Times New Roman" w:hAnsi="Arial" w:cs="Arial"/>
          <w:color w:val="000000"/>
          <w:sz w:val="18"/>
          <w:szCs w:val="18"/>
        </w:rPr>
        <w:t xml:space="preserve"> </w:t>
      </w:r>
      <w:bookmarkStart w:id="0" w:name="_GoBack"/>
      <w:bookmarkEnd w:id="0"/>
      <w:r w:rsidRPr="00360671">
        <w:rPr>
          <w:rFonts w:ascii="Arial" w:eastAsia="Times New Roman" w:hAnsi="Arial" w:cs="Arial"/>
          <w:b/>
          <w:bCs/>
          <w:color w:val="000000"/>
          <w:sz w:val="18"/>
          <w:szCs w:val="18"/>
        </w:rPr>
        <w:t>Recommendation 4</w:t>
      </w:r>
      <w:r w:rsidRPr="00360671">
        <w:rPr>
          <w:rFonts w:ascii="Arial" w:eastAsia="Times New Roman" w:hAnsi="Arial" w:cs="Arial"/>
          <w:color w:val="000000"/>
          <w:sz w:val="18"/>
          <w:szCs w:val="18"/>
        </w:rPr>
        <w:t>: The subcommittee asked that this motion be conveyed to the President and Congress immediately. Both motions carried.</w:t>
      </w:r>
    </w:p>
    <w:p w:rsidR="00360671" w:rsidRPr="00360671" w:rsidRDefault="00360671" w:rsidP="00360671">
      <w:pPr>
        <w:numPr>
          <w:ilvl w:val="0"/>
          <w:numId w:val="10"/>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5:</w:t>
      </w:r>
      <w:r w:rsidRPr="00360671">
        <w:rPr>
          <w:rFonts w:ascii="Arial" w:eastAsia="Times New Roman" w:hAnsi="Arial" w:cs="Arial"/>
          <w:color w:val="000000"/>
          <w:sz w:val="18"/>
          <w:szCs w:val="18"/>
        </w:rPr>
        <w:t xml:space="preserve"> Because of the potential to affect a state's funding, the subcommittee recommends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ask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to clarify the options for juveniles sentenced under blended sanctions and or youthful offender programs. For example, a juvenile who has been transferred or waived to the jurisdiction of a criminal court may be detained or confined in a juvenile facility with other juveniles who are under the jurisdiction of the juvenile court. Or, a juvenile </w:t>
      </w:r>
      <w:r w:rsidRPr="00360671">
        <w:rPr>
          <w:rFonts w:ascii="Arial" w:eastAsia="Times New Roman" w:hAnsi="Arial" w:cs="Arial"/>
          <w:color w:val="000000"/>
          <w:sz w:val="18"/>
          <w:szCs w:val="18"/>
        </w:rPr>
        <w:lastRenderedPageBreak/>
        <w:t>court may sentence an offender to a juvenile correctional facility for a time period during which the offender may come to exceed the age of the court's extended jurisdiction. The subcommittee is requesting clarification for these types of situations. The motion passed.</w:t>
      </w:r>
    </w:p>
    <w:p w:rsidR="00360671" w:rsidRPr="00360671" w:rsidRDefault="00360671" w:rsidP="00360671">
      <w:pPr>
        <w:numPr>
          <w:ilvl w:val="0"/>
          <w:numId w:val="11"/>
        </w:num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Recommendation 6:</w:t>
      </w:r>
      <w:r w:rsidRPr="00360671">
        <w:rPr>
          <w:rFonts w:ascii="Arial" w:eastAsia="Times New Roman" w:hAnsi="Arial" w:cs="Arial"/>
          <w:color w:val="000000"/>
          <w:sz w:val="18"/>
          <w:szCs w:val="18"/>
        </w:rPr>
        <w:t xml:space="preserve"> The subcommittee recommends that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encourage the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Administrator to continue developing mutually beneficial funding streams for juveniles with ED, </w:t>
      </w:r>
      <w:proofErr w:type="spellStart"/>
      <w:r w:rsidRPr="00360671">
        <w:rPr>
          <w:rFonts w:ascii="Arial" w:eastAsia="Times New Roman" w:hAnsi="Arial" w:cs="Arial"/>
          <w:color w:val="000000"/>
          <w:sz w:val="18"/>
          <w:szCs w:val="18"/>
        </w:rPr>
        <w:t>DOL</w:t>
      </w:r>
      <w:proofErr w:type="spellEnd"/>
      <w:r w:rsidRPr="00360671">
        <w:rPr>
          <w:rFonts w:ascii="Arial" w:eastAsia="Times New Roman" w:hAnsi="Arial" w:cs="Arial"/>
          <w:color w:val="000000"/>
          <w:sz w:val="18"/>
          <w:szCs w:val="18"/>
        </w:rPr>
        <w:t xml:space="preserve">, and </w:t>
      </w:r>
      <w:proofErr w:type="spellStart"/>
      <w:r w:rsidRPr="00360671">
        <w:rPr>
          <w:rFonts w:ascii="Arial" w:eastAsia="Times New Roman" w:hAnsi="Arial" w:cs="Arial"/>
          <w:color w:val="000000"/>
          <w:sz w:val="18"/>
          <w:szCs w:val="18"/>
        </w:rPr>
        <w:t>HHS</w:t>
      </w:r>
      <w:proofErr w:type="spellEnd"/>
      <w:r w:rsidRPr="00360671">
        <w:rPr>
          <w:rFonts w:ascii="Arial" w:eastAsia="Times New Roman" w:hAnsi="Arial" w:cs="Arial"/>
          <w:color w:val="000000"/>
          <w:sz w:val="18"/>
          <w:szCs w:val="18"/>
        </w:rPr>
        <w:t>. The motion passed.</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The Grants Committee also supports the "10 and 2" funding language Mr. Flores discussed in his remarks regarding </w:t>
      </w:r>
      <w:proofErr w:type="spellStart"/>
      <w:r w:rsidRPr="00360671">
        <w:rPr>
          <w:rFonts w:ascii="Arial" w:eastAsia="Times New Roman" w:hAnsi="Arial" w:cs="Arial"/>
          <w:color w:val="000000"/>
          <w:sz w:val="18"/>
          <w:szCs w:val="18"/>
        </w:rPr>
        <w:t>OJJDP's</w:t>
      </w:r>
      <w:proofErr w:type="spellEnd"/>
      <w:r w:rsidRPr="00360671">
        <w:rPr>
          <w:rFonts w:ascii="Arial" w:eastAsia="Times New Roman" w:hAnsi="Arial" w:cs="Arial"/>
          <w:color w:val="000000"/>
          <w:sz w:val="18"/>
          <w:szCs w:val="18"/>
        </w:rPr>
        <w:t xml:space="preserve"> budget.</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b/>
          <w:bCs/>
          <w:color w:val="000000"/>
          <w:sz w:val="18"/>
          <w:szCs w:val="18"/>
        </w:rPr>
        <w:t>Annual Report Committee:</w:t>
      </w:r>
      <w:r w:rsidRPr="00360671">
        <w:rPr>
          <w:rFonts w:ascii="Arial" w:eastAsia="Times New Roman" w:hAnsi="Arial" w:cs="Arial"/>
          <w:color w:val="000000"/>
          <w:sz w:val="18"/>
          <w:szCs w:val="18"/>
        </w:rPr>
        <w:t> Co-Chair Bob Shepherd gave the subcommittee's report:</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 xml:space="preserve">The subcommittee has developed a timeframe for developing the 2005 annual reports, which will be based on states' responses to the survey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initially distributed in October 2004. (Responses are due Jan. 14, 2005). The survey asks states to submit the top five problems they identified in their 3-year plans and to suggest any additional recommendations to be considered. </w:t>
      </w:r>
      <w:proofErr w:type="spellStart"/>
      <w:r w:rsidRPr="00360671">
        <w:rPr>
          <w:rFonts w:ascii="Arial" w:eastAsia="Times New Roman" w:hAnsi="Arial" w:cs="Arial"/>
          <w:color w:val="000000"/>
          <w:sz w:val="18"/>
          <w:szCs w:val="18"/>
        </w:rPr>
        <w:t>OJJDP</w:t>
      </w:r>
      <w:proofErr w:type="spellEnd"/>
      <w:r w:rsidRPr="00360671">
        <w:rPr>
          <w:rFonts w:ascii="Arial" w:eastAsia="Times New Roman" w:hAnsi="Arial" w:cs="Arial"/>
          <w:color w:val="000000"/>
          <w:sz w:val="18"/>
          <w:szCs w:val="18"/>
        </w:rPr>
        <w:t xml:space="preserve"> and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will again use Ms. McKinney as the report writer. She will consolidate and group survey results by subject area and themes and compile the number of states that have listed a particular recommendation. The subcommittee will involve the full </w:t>
      </w:r>
      <w:proofErr w:type="spellStart"/>
      <w:r w:rsidRPr="00360671">
        <w:rPr>
          <w:rFonts w:ascii="Arial" w:eastAsia="Times New Roman" w:hAnsi="Arial" w:cs="Arial"/>
          <w:color w:val="000000"/>
          <w:sz w:val="18"/>
          <w:szCs w:val="18"/>
        </w:rPr>
        <w:t>FACJJ</w:t>
      </w:r>
      <w:proofErr w:type="spellEnd"/>
      <w:r w:rsidRPr="00360671">
        <w:rPr>
          <w:rFonts w:ascii="Arial" w:eastAsia="Times New Roman" w:hAnsi="Arial" w:cs="Arial"/>
          <w:color w:val="000000"/>
          <w:sz w:val="18"/>
          <w:szCs w:val="18"/>
        </w:rPr>
        <w:t xml:space="preserve"> membership in the process as soon as possible. The subcommittee will meet Feb. 25 and 26, 2005, in Washington, DC, to start working on the report so initial drafts will be ready to circulate at the </w:t>
      </w:r>
      <w:proofErr w:type="gramStart"/>
      <w:r w:rsidRPr="00360671">
        <w:rPr>
          <w:rFonts w:ascii="Arial" w:eastAsia="Times New Roman" w:hAnsi="Arial" w:cs="Arial"/>
          <w:color w:val="000000"/>
          <w:sz w:val="18"/>
          <w:szCs w:val="18"/>
        </w:rPr>
        <w:t>Spring</w:t>
      </w:r>
      <w:proofErr w:type="gramEnd"/>
      <w:r w:rsidRPr="00360671">
        <w:rPr>
          <w:rFonts w:ascii="Arial" w:eastAsia="Times New Roman" w:hAnsi="Arial" w:cs="Arial"/>
          <w:color w:val="000000"/>
          <w:sz w:val="18"/>
          <w:szCs w:val="18"/>
        </w:rPr>
        <w:t xml:space="preserve"> meeting.</w:t>
      </w:r>
    </w:p>
    <w:p w:rsidR="00360671" w:rsidRPr="00360671" w:rsidRDefault="00360671" w:rsidP="00360671">
      <w:pPr>
        <w:spacing w:before="100" w:beforeAutospacing="1" w:after="100" w:afterAutospacing="1" w:line="240" w:lineRule="auto"/>
        <w:rPr>
          <w:rFonts w:ascii="Arial" w:eastAsia="Times New Roman" w:hAnsi="Arial" w:cs="Arial"/>
          <w:color w:val="000000"/>
          <w:sz w:val="18"/>
          <w:szCs w:val="18"/>
        </w:rPr>
      </w:pPr>
      <w:r w:rsidRPr="00360671">
        <w:rPr>
          <w:rFonts w:ascii="Arial" w:eastAsia="Times New Roman" w:hAnsi="Arial" w:cs="Arial"/>
          <w:color w:val="000000"/>
          <w:sz w:val="18"/>
          <w:szCs w:val="18"/>
        </w:rPr>
        <w:t>After some closing comments, Mr. Schmidt adjourned the meeting.</w:t>
      </w:r>
    </w:p>
    <w:p w:rsidR="00E26824" w:rsidRDefault="002207E4"/>
    <w:sectPr w:rsidR="00E26824" w:rsidSect="00360671">
      <w:pgSz w:w="12240" w:h="15840"/>
      <w:pgMar w:top="81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A35"/>
    <w:multiLevelType w:val="multilevel"/>
    <w:tmpl w:val="A20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014D8"/>
    <w:multiLevelType w:val="multilevel"/>
    <w:tmpl w:val="8CB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D267E"/>
    <w:multiLevelType w:val="multilevel"/>
    <w:tmpl w:val="CAD2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84C60"/>
    <w:multiLevelType w:val="multilevel"/>
    <w:tmpl w:val="868C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32BB5"/>
    <w:multiLevelType w:val="multilevel"/>
    <w:tmpl w:val="FC6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F3CBE"/>
    <w:multiLevelType w:val="multilevel"/>
    <w:tmpl w:val="065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8476B"/>
    <w:multiLevelType w:val="multilevel"/>
    <w:tmpl w:val="223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07C42"/>
    <w:multiLevelType w:val="multilevel"/>
    <w:tmpl w:val="6B3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D74B2"/>
    <w:multiLevelType w:val="multilevel"/>
    <w:tmpl w:val="42BC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30F94"/>
    <w:multiLevelType w:val="multilevel"/>
    <w:tmpl w:val="8664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6D55C3"/>
    <w:multiLevelType w:val="multilevel"/>
    <w:tmpl w:val="E98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0"/>
  </w:num>
  <w:num w:numId="6">
    <w:abstractNumId w:val="6"/>
  </w:num>
  <w:num w:numId="7">
    <w:abstractNumId w:val="10"/>
  </w:num>
  <w:num w:numId="8">
    <w:abstractNumId w:val="8"/>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71"/>
    <w:rsid w:val="002207E4"/>
    <w:rsid w:val="00360671"/>
    <w:rsid w:val="00B552A5"/>
    <w:rsid w:val="00D0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0671"/>
    <w:rPr>
      <w:b/>
      <w:bCs/>
    </w:rPr>
  </w:style>
  <w:style w:type="paragraph" w:styleId="NormalWeb">
    <w:name w:val="Normal (Web)"/>
    <w:basedOn w:val="Normal"/>
    <w:uiPriority w:val="99"/>
    <w:semiHidden/>
    <w:unhideWhenUsed/>
    <w:rsid w:val="00360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0671"/>
    <w:rPr>
      <w:b/>
      <w:bCs/>
    </w:rPr>
  </w:style>
  <w:style w:type="paragraph" w:styleId="NormalWeb">
    <w:name w:val="Normal (Web)"/>
    <w:basedOn w:val="Normal"/>
    <w:uiPriority w:val="99"/>
    <w:semiHidden/>
    <w:unhideWhenUsed/>
    <w:rsid w:val="00360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4B4931548CE54482A19596E1B25511" ma:contentTypeVersion="1" ma:contentTypeDescription="Create a new document." ma:contentTypeScope="" ma:versionID="410f22cd43b270a5be33717e56a6d78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9AF8E-202B-4EA3-8575-A8D39FBE3F1A}"/>
</file>

<file path=customXml/itemProps2.xml><?xml version="1.0" encoding="utf-8"?>
<ds:datastoreItem xmlns:ds="http://schemas.openxmlformats.org/officeDocument/2006/customXml" ds:itemID="{4C4441C6-41E6-4F10-8FB2-F8E4559908EB}"/>
</file>

<file path=customXml/itemProps3.xml><?xml version="1.0" encoding="utf-8"?>
<ds:datastoreItem xmlns:ds="http://schemas.openxmlformats.org/officeDocument/2006/customXml" ds:itemID="{B752A4C8-A32C-4651-BAF5-2289F6DDD174}"/>
</file>

<file path=docProps/app.xml><?xml version="1.0" encoding="utf-8"?>
<Properties xmlns="http://schemas.openxmlformats.org/officeDocument/2006/extended-properties" xmlns:vt="http://schemas.openxmlformats.org/officeDocument/2006/docPropsVTypes">
  <Template>Normal.dotm</Template>
  <TotalTime>3</TotalTime>
  <Pages>6</Pages>
  <Words>3760</Words>
  <Characters>21434</Characters>
  <Application>Microsoft Office Word</Application>
  <DocSecurity>0</DocSecurity>
  <Lines>178</Lines>
  <Paragraphs>50</Paragraphs>
  <ScaleCrop>false</ScaleCrop>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SPY2vsSPY1@outlook.com</dc:creator>
  <cp:lastModifiedBy>SPY2vsSPY1@outlook.com</cp:lastModifiedBy>
  <cp:revision>2</cp:revision>
  <dcterms:created xsi:type="dcterms:W3CDTF">2014-12-11T02:27:00Z</dcterms:created>
  <dcterms:modified xsi:type="dcterms:W3CDTF">2014-12-11T02:30:00Z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0x010100104B4931548CE54482A19596E1B25511</vt:lpwstr>
  </property>
  <property fmtid="{D5CDD505-2E9C-101B-9397-08002B2CF9AE}" pid="3" name="ojpProgramOfficeConsumerTags">
    <vt:lpwstr>2342;#FACJJ.gov|8c3f270d-349b-4aea-b381-c204f0b4a076</vt:lpwstr>
  </property>
  <property fmtid="{D5CDD505-2E9C-101B-9397-08002B2CF9AE}" pid="4" name="ojpAudienceTags">
    <vt:lpwstr>47;#Public|55ecbb49-60cd-e4dc-5391-76d3e5543c4c</vt:lpwstr>
  </property>
  <property fmtid="{D5CDD505-2E9C-101B-9397-08002B2CF9AE}" pid="5" name="ojpProgramOfficeOwnerTags">
    <vt:lpwstr>2342;#FACJJ.gov|8c3f270d-349b-4aea-b381-c204f0b4a076</vt:lpwstr>
  </property>
  <property fmtid="{D5CDD505-2E9C-101B-9397-08002B2CF9AE}" pid="6" name="ojpRelatedItemTags">
    <vt:lpwstr/>
  </property>
  <property fmtid="{D5CDD505-2E9C-101B-9397-08002B2CF9AE}" pid="7" name="Semaphore.Score.Field:14d2e7c1-fecf-46a5-a6f1-e4bec55afc85">
    <vt:lpwstr>[{"Id":"55938004-5dcf-5e16-975b-4744c58890fe","Name":"Office of Juvenile Justice and Delinquency Prevention (OJJDP)","Score":93},{"Id":"2a94833f-cd69-57e5-990e-81f2426eeb71","Name":"Juvenile (under 18)","Score":90},{"Id":"15bfe616-c444-51f0-afe6-89cf91ad1538","Name":"Reports","Score":84},{"Id":"f71263c4-ebe0-5018-ad3b-d1ae406d9d90","Name":"State-specific","Score":81},{"Id":"597686ba-e3f7-510a-a401-19fc408ef93c","Name":"Annual reports","Score":79},{"Id":"552ae21a-0351-5ab7-90e2-486cdd790f46","Name":"Juvenile justice","Score":72},{"Id":"27b035dd-4618-550e-93ca-24af67d1393d","Name":"Federal","Score":57},{"Id":"d755a546-010b-50ee-bff9-9b44c1eb4a85","Name":"Jurisdiction","Score":51},{"Id":"077ef048-3f0d-5e8a-a924-dbbd52fd5e80","Name":"Office of Justice Programs (OJP)","Score":49}]</vt:lpwstr>
  </property>
  <property fmtid="{D5CDD505-2E9C-101B-9397-08002B2CF9AE}" pid="8" name="k6a0e49a1e2d4c8fafd72a4c99eb2380">
    <vt:lpwstr>Summary/Minutes|30dca9e0-ae07-4d1a-8ca5-d598ad2c0f53</vt:lpwstr>
  </property>
  <property fmtid="{D5CDD505-2E9C-101B-9397-08002B2CF9AE}" pid="9" name="ojpDocumentCategory">
    <vt:lpwstr>2765;#Summary/Minutes|30dca9e0-ae07-4d1a-8ca5-d598ad2c0f53</vt:lpwstr>
  </property>
  <property fmtid="{D5CDD505-2E9C-101B-9397-08002B2CF9AE}" pid="10" name="k005da5044e14253ab34a04781551876">
    <vt:lpwstr>FACJJ Third Meeting - December 9 2004|09ab54ab-7581-41b1-b54e-0c24178e57f3</vt:lpwstr>
  </property>
  <property fmtid="{D5CDD505-2E9C-101B-9397-08002B2CF9AE}" pid="11" name="ojpMeeting">
    <vt:lpwstr>2679;#FACJJ Third Meeting - December 9 2004|09ab54ab-7581-41b1-b54e-0c24178e57f3</vt:lpwstr>
  </property>
  <property fmtid="{D5CDD505-2E9C-101B-9397-08002B2CF9AE}" pid="12" name="Documents - Copy Asset to Preview and Production">
    <vt:lpwstr>https://wcms.ncjrs.gov/sites/catalogs/ojpasset/_layouts/15/wrkstat.aspx?List=e083cdaf-da3d-412a-a5a6-0b6cf8efee37&amp;WorkflowInstanceName=0299932e-4529-49f6-a99c-d8173cb3a7e4, Completed</vt:lpwstr>
  </property>
  <property fmtid="{D5CDD505-2E9C-101B-9397-08002B2CF9AE}" pid="14" name="ojpEnterpriseTagsSemaphoreHTField">
    <vt:lpwstr>{"LastError":null,"LastSessionId":"00000000-0000-0000-0000-000000000000","ManuallyEdited":null,"Nodes":[{"Class":null,"DescendentResultCount":null,"FacetNames":["OJP Taxonomy","Office of Juvenile Justice and Delinquency Prevention (OJJDP)"],"HasChildren":false,"IsAvailableForTagging":true,"IsRoot":false,"ModelId":"2bea1d6f-3dbb-57fd-a01d-779405b81b21","Name":"Office of Juvenile Justice and Delinquency Prevention (OJJDP)","Query":"semid:\"055938004-5dcf-5e16-975b-4744c58890fe\"","QueryIncludingDescendents":"semid:\"55938004-5dcf-5e16-975b-4744c58890fe\"","ResultCount":null,"RulebaseClass":{"Text":"Generic","Value":"Generic"},"Score":0.93,"SemaphoreId":"55938004-5dcf-5e16-975b-4744c58890fe","TermAndPath":"GP0|#55938004-5dcf-5e16-975b-4744c58890fe;L0|#055938004-5dcf-5e16-975b-4744c58890fe|Office of Juvenile Justice and Delinquency Prevention (OJJDP);GPP|#c5812d3f-b588-5d5c-b8a2-3436a91091cc;GPP|#86a839ba-efb5-541a-ab49-bb20da11a38c;GTSet|#4472dc6b-2be4-48c2-addc-51f1f7bbccaf;GPP|#552ae21a-0351-5ab7-90e2-486cdd790f46;GPP|#7a8ee7c2-8fc9-4d2b-a78a-5464138d3d92;GPP|#077ef048-3f0d-5e8a-a924-dbbd52fd5e80;GPP|#9be2c931-f26f-565b-aa36-a47e8c344d0c;GPP|#6c92e160-7455-5e7a-a6ae-8f479e7f9784;GPP|#3799f1cb-681f-56dc-bc27-ff34e5ec87d1;GPP|#cd871771-beb8-5eae-9ce0-35675f6cc31b;","TermstoreId":"55938004-5dcf-5e16-975b-4744c58890fe"},{"Class":null,"DescendentResultCount":null,"FacetNames":["OJP Taxonomy","Juvenile (under 18)"],"HasChildren":true,"IsAvailableForTagging":true,"IsRoot":false,"ModelId":"2bea1d6f-3dbb-57fd-a01d-779405b81b21","Name":"Juvenile (under 18)","Query":"semid:\"02a94833f-cd69-57e5-990e-81f2426eeb71\"","QueryIncludingDescendents":"semid:\"2a94833f-cd69-57e5-990e-81f2426eeb71\"","ResultCount":null,"RulebaseClass":{"Text":"Generic","Value":"Generic"},"Score":0.9,"SemaphoreId":"2a94833f-cd69-57e5-990e-81f2426eeb71","TermAndPath":"GP0|#2a94833f-cd69-57e5-990e-81f2426eeb71;L0|#02a94833f-cd69-57e5-990e-81f2426eeb71|Juvenile (under 18);GPP|#fd60bf2a-eae2-549d-9b34-fe398b74ad3d;GPP|#a50376a6-afd6-5e76-ba2b-e9a889c60e1c;GTSet|#4472dc6b-2be4-48c2-addc-51f1f7bbccaf;","TermstoreId":"2a94833f-cd69-57e5-990e-81f2426eeb71"},{"Class":null,"DescendentResultCount":null,"FacetNames":["OJP Taxonomy","Reports"],"HasChildren":true,"IsAvailableForTagging":true,"IsRoot":false,"ModelId":"2bea1d6f-3dbb-57fd-a01d-779405b81b21","Name":"Reports","Query":"semid:\"015bfe616-c444-51f0-afe6-89cf91ad1538\"","QueryIncludingDescendents":"semid:\"15bfe616-c444-51f0-afe6-89cf91ad1538\"","ResultCount":null,"RulebaseClass":{"Text":"Generic","Value":"Generic"},"Score":0.84,"SemaphoreId":"15bfe616-c444-51f0-afe6-89cf91ad1538","TermAndPath":"GP0|#15bfe616-c444-51f0-afe6-89cf91ad1538;L0|#015bfe616-c444-51f0-afe6-89cf91ad1538|Reports;GPP|#922293b7-3434-565f-b1db-f9b11112e80f;GTSet|#4472dc6b-2be4-48c2-addc-51f1f7bbccaf;","TermstoreId":"15bfe616-c444-51f0-afe6-89cf91ad1538"},{"Class":null,"DescendentResultCount":null,"FacetNames":["State-specific","OJP Taxonomy"],"HasChildren":true,"IsAvailableForTagging":true,"IsRoot":false,"ModelId":"2bea1d6f-3dbb-57fd-a01d-779405b81b21","Name":"State-specific","Query":"semid:\"0f71263c4-ebe0-5018-ad3b-d1ae406d9d90\"","QueryIncludingDescendents":"semid:\"f71263c4-ebe0-5018-ad3b-d1ae406d9d90\"","ResultCount":null,"RulebaseClass":{"Text":"Generic","Value":"Generic"},"Score":0.81,"SemaphoreId":"f71263c4-ebe0-5018-ad3b-d1ae406d9d90","TermAndPath":"GP0|#f71263c4-ebe0-5018-ad3b-d1ae406d9d90;L0|#0f71263c4-ebe0-5018-ad3b-d1ae406d9d90|State-specific;GPP|#75cdbe5e-603a-5886-914a-5008aa7fdf20;GPP|#bbbae293-7eb9-548a-a882-d6d8e9ebad3f;GTSet|#4472dc6b-2be4-48c2-addc-51f1f7bbccaf;","TermstoreId":"f71263c4-ebe0-5018-ad3b-d1ae406d9d90"},{"Class":null,"DescendentResultCount":null,"FacetNames":["OJP Taxonomy","Annual reports"],"HasChildren":false,"IsAvailableForTagging":true,"IsRoot":false,"ModelId":"2bea1d6f-3dbb-57fd-a01d-779405b81b21","Name":"Annual reports","Query":"semid:\"0597686ba-e3f7-510a-a401-19fc408ef93c\"","QueryIncludingDescendents":"semid:\"597686ba-e3f7-510a-a401-19fc408ef93c\"","ResultCount":null,"RulebaseClass":{"Text":"Generic","Value":"Generic"},"Score":0.79,"SemaphoreId":"597686ba-e3f7-510a-a401-19fc408ef93c","TermAndPath":"GP0|#597686ba-e3f7-510a-a401-19fc408ef93c;L0|#0597686ba-e3f7-510a-a401-19fc408ef93c|Annual reports;GPP|#15bfe616-c444-51f0-afe6-89cf91ad1538;GPP|#922293b7-3434-565f-b1db-f9b11112e80f;GTSet|#4472dc6b-2be4-48c2-addc-51f1f7bbccaf;","TermstoreId":"597686ba-e3f7-510a-a401-19fc408ef93c"},{"Class":null,"DescendentResultCount":null,"FacetNames":["OJP Taxonomy","Juvenile justice"],"HasChildren":true,"IsAvailableForTagging":true,"IsRoot":false,"ModelId":"2bea1d6f-3dbb-57fd-a01d-779405b81b21","Name":"Juvenile justice","Query":"semid:\"0552ae21a-0351-5ab7-90e2-486cdd790f46\"","QueryIncludingDescendents":"semid:\"552ae21a-0351-5ab7-90e2-486cdd790f46\"","ResultCount":null,"RulebaseClass":{"Text":"Generic","Value":"Generic"},"Score":0.72,"SemaphoreId":"552ae21a-0351-5ab7-90e2-486cdd790f46","TermAndPath":"GP0|#552ae21a-0351-5ab7-90e2-486cdd790f46;L0|#0552ae21a-0351-5ab7-90e2-486cdd790f46|Juvenile justice;GPP|#7a8ee7c2-8fc9-4d2b-a78a-5464138d3d92;GTSet|#4472dc6b-2be4-48c2-addc-51f1f7bbccaf;","TermstoreId":"552ae21a-0351-5ab7-90e2-486cdd790f46"},{"Class":null,"DescendentResultCount":null,"FacetNames":["Federal","OJP Taxonomy"],"HasChildren":false,"IsAvailableForTagging":true,"IsRoot":false,"ModelId":"2bea1d6f-3dbb-57fd-a01d-779405b81b21","Name":"Federal","Query":"semid:\"027b035dd-4618-550e-93ca-24af67d1393d\"","QueryIncludingDescendents":"semid:\"27b035dd-4618-550e-93ca-24af67d1393d\"","ResultCount":null,"RulebaseClass":{"Text":"Generic","Value":"Generic"},"Score":0.57,"SemaphoreId":"27b035dd-4618-550e-93ca-24af67d1393d","TermAndPath":"GP0|#27b035dd-4618-550e-93ca-24af67d1393d;L0|#027b035dd-4618-550e-93ca-24af67d1393d|Federal;GPP|#d755a546-010b-50ee-bff9-9b44c1eb4a85;GPP|#bbbae293-7eb9-548a-a882-d6d8e9ebad3f;GTSet|#4472dc6b-2be4-48c2-addc-51f1f7bbccaf;","TermstoreId":"27b035dd-4618-550e-93ca-24af67d1393d"},{"Class":null,"DescendentResultCount":null,"FacetNames":["OJP Taxonomy","Jurisdiction"],"HasChildren":true,"IsAvailableForTagging":true,"IsRoot":false,"ModelId":"2bea1d6f-3dbb-57fd-a01d-779405b81b21","Name":"Jurisdiction","Query":"semid:\"0d755a546-010b-50ee-bff9-9b44c1eb4a85\"","QueryIncludingDescendents":"semid:\"d755a546-010b-50ee-bff9-9b44c1eb4a85\"","ResultCount":null,"RulebaseClass":{"Text":"Generic","Value":"Generic"},"Score":0.51,"SemaphoreId":"d755a546-010b-50ee-bff9-9b44c1eb4a85","TermAndPath":"GP0|#d755a546-010b-50ee-bff9-9b44c1eb4a85;L0|#0d755a546-010b-50ee-bff9-9b44c1eb4a85|Jurisdiction;GPP|#bbbae293-7eb9-548a-a882-d6d8e9ebad3f;GTSet|#4472dc6b-2be4-48c2-addc-51f1f7bbccaf;","TermstoreId":"d755a546-010b-50ee-bff9-9b44c1eb4a85"},{"Class":null,"DescendentResultCount":null,"FacetNames":["OJP Taxonomy","Office of Justice Programs (OJP)"],"HasChildren":true,"IsAvailableForTagging":true,"IsRoot":false,"ModelId":"2bea1d6f-3dbb-57fd-a01d-779405b81b21","Name":"Office of Justice Programs (OJP)","Query":"semid:\"0077ef048-3f0d-5e8a-a924-dbbd52fd5e80\"","QueryIncludingDescendents":"semid:\"077ef048-3f0d-5e8a-a924-dbbd52fd5e80\"","ResultCount":null,"RulebaseClass":{"Text":"Generic","Value":"Generic"},"Score":0.49,"SemaphoreId":"077ef048-3f0d-5e8a-a924-dbbd52fd5e80","TermAndPath":"GP0|#077ef048-3f0d-5e8a-a924-dbbd52fd5e80;L0|#0077ef048-3f0d-5e8a-a924-dbbd52fd5e80|Office of Justice Programs (OJP);GPP|#9be2c931-f26f-565b-aa36-a47e8c344d0c;GPP|#86a839ba-efb5-541a-ab49-bb20da11a38c;GTSet|#4472dc6b-2be4-48c2-addc-51f1f7bbccaf;GPP|#6c92e160-7455-5e7a-a6ae-8f479e7f9784;GPP|#7a8ee7c2-8fc9-4d2b-a78a-5464138d3d92;GPP|#3799f1cb-681f-56dc-bc27-ff34e5ec87d1;GPP|#cd871771-beb8-5eae-9ce0-35675f6cc31b;","TermstoreId":"077ef048-3f0d-5e8a-a924-dbbd52fd5e80"}]}</vt:lpwstr>
  </property>
  <property fmtid="{D5CDD505-2E9C-101B-9397-08002B2CF9AE}" pid="15" name="ojpEnterpriseTagsSemaphoreLCField">
    <vt:filetime>2018-08-04T06:56:16Z</vt:filetime>
  </property>
  <property fmtid="{D5CDD505-2E9C-101B-9397-08002B2CF9AE}" pid="17" name="ojpEnterpriseTagsTaxHTField">
    <vt:lpwstr>Office of Juvenile Justice and Delinquency Prevention (OJJDP)|55938004-5dcf-5e16-975b-4744c58890fe;Juvenile (under 18)|2a94833f-cd69-57e5-990e-81f2426eeb71;Reports|15bfe616-c444-51f0-afe6-89cf91ad1538;State-specific|f71263c4-ebe0-5018-ad3b-d1ae406d9d90;Annual reports|597686ba-e3f7-510a-a401-19fc408ef93c;Juvenile justice|552ae21a-0351-5ab7-90e2-486cdd790f46;Federal|27b035dd-4618-550e-93ca-24af67d1393d;Jurisdiction|d755a546-010b-50ee-bff9-9b44c1eb4a85;Office of Justice Programs (OJP)|077ef048-3f0d-5e8a-a924-dbbd52fd5e80</vt:lpwstr>
  </property>
  <property fmtid="{D5CDD505-2E9C-101B-9397-08002B2CF9AE}" pid="18" name="TestFC Doc Workflow">
    <vt:lpwstr>, </vt:lpwstr>
  </property>
  <property fmtid="{D5CDD505-2E9C-101B-9397-08002B2CF9AE}" pid="19" name="mc3667596e814f3d9efd7008bb269fac">
    <vt:lpwstr/>
  </property>
  <property fmtid="{D5CDD505-2E9C-101B-9397-08002B2CF9AE}" pid="20" name="ojpSemaphoreTags">
    <vt:lpwstr>310;#Office of Juvenile Justice and Delinquency Prevention (OJJDP)|55938004-5dcf-5e16-975b-4744c58890fe;#422;#Juvenile (under 18)|2a94833f-cd69-57e5-990e-81f2426eeb71;#171;#Reports|15bfe616-c444-51f0-afe6-89cf91ad1538;#315;#State-specific|f71263c4-ebe0-5018-ad3b-d1ae406d9d90;#355;#Annual reports|597686ba-e3f7-510a-a401-19fc408ef93c;#312;#Juvenile justice|552ae21a-0351-5ab7-90e2-486cdd790f46;#196;#Federal|27b035dd-4618-550e-93ca-24af67d1393d;#298;#Jurisdiction|d755a546-010b-50ee-bff9-9b44c1eb4a85;#348;#Office of Justice Programs (OJP)|077ef048-3f0d-5e8a-a924-dbbd52fd5e80</vt:lpwstr>
  </property>
  <property fmtid="{D5CDD505-2E9C-101B-9397-08002B2CF9AE}" pid="22" name="Semaphore.Score.Field:d3e3e4f1-0331-4d7c-900a-f07363af0f31">
    <vt:lpwstr>[{"Id":"55938004-5dcf-5e16-975b-4744c58890fe","Name":"Office of Juvenile Justice and Delinquency Prevention (OJJDP)","Score":93},{"Id":"2a94833f-cd69-57e5-990e-81f2426eeb71","Name":"Juvenile (under 18)","Score":90},{"Id":"15bfe616-c444-51f0-afe6-89cf91ad1538","Name":"Reports","Score":84},{"Id":"f71263c4-ebe0-5018-ad3b-d1ae406d9d90","Name":"State-specific","Score":81},{"Id":"597686ba-e3f7-510a-a401-19fc408ef93c","Name":"Annual reports","Score":79},{"Id":"552ae21a-0351-5ab7-90e2-486cdd790f46","Name":"Juvenile justice","Score":72},{"Id":"27b035dd-4618-550e-93ca-24af67d1393d","Name":"Federal","Score":57},{"Id":"d755a546-010b-50ee-bff9-9b44c1eb4a85","Name":"Jurisdiction","Score":51},{"Id":"077ef048-3f0d-5e8a-a924-dbbd52fd5e80","Name":"Office of Justice Programs (OJP)","Score":49}]</vt:lpwstr>
  </property>
  <property fmtid="{D5CDD505-2E9C-101B-9397-08002B2CF9AE}" pid="23" name="ojpTaxonomyTags">
    <vt:lpwstr/>
  </property>
</Properties>
</file>